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
        <w:tblW w:w="0" w:type="auto"/>
        <w:tblLook w:val="00A0"/>
      </w:tblPr>
      <w:tblGrid>
        <w:gridCol w:w="4648"/>
        <w:gridCol w:w="4638"/>
      </w:tblGrid>
      <w:tr w:rsidR="00E11A9A" w:rsidRPr="0099577C" w:rsidTr="0099577C">
        <w:tc>
          <w:tcPr>
            <w:tcW w:w="4648" w:type="dxa"/>
          </w:tcPr>
          <w:p w:rsidR="00E11A9A" w:rsidRDefault="00E11A9A" w:rsidP="0099577C">
            <w:pPr>
              <w:pStyle w:val="3"/>
            </w:pPr>
            <w:r w:rsidRPr="00E034DE">
              <w:t>УДК 581.42</w:t>
            </w:r>
          </w:p>
          <w:p w:rsidR="00E11A9A" w:rsidRPr="00E034DE" w:rsidRDefault="00E11A9A" w:rsidP="0099577C">
            <w:pPr>
              <w:pStyle w:val="3"/>
            </w:pPr>
          </w:p>
          <w:p w:rsidR="00E11A9A" w:rsidRDefault="00E11A9A" w:rsidP="0099577C">
            <w:r>
              <w:t>06.01.00 Агрономия</w:t>
            </w:r>
          </w:p>
          <w:p w:rsidR="00E11A9A" w:rsidRPr="00E034DE" w:rsidRDefault="00E11A9A" w:rsidP="0099577C">
            <w:pPr>
              <w:pStyle w:val="3"/>
            </w:pPr>
          </w:p>
          <w:p w:rsidR="00E11A9A" w:rsidRPr="005C5D2B" w:rsidRDefault="00E11A9A" w:rsidP="0099577C">
            <w:pPr>
              <w:pStyle w:val="3"/>
              <w:rPr>
                <w:b/>
              </w:rPr>
            </w:pPr>
            <w:r w:rsidRPr="005C5D2B">
              <w:rPr>
                <w:b/>
              </w:rPr>
              <w:t>ОТРИЦАТЕЛЬНЫЕ РЕЗУЛЬТАТЫ ИНТРОДУЦИОННОГО ЭКСПЕРИМЕНТА В ДЕНДРАРИИ ГОРНОТАЕЖНОЙ СТАНЦИИ ДВО РАН</w:t>
            </w:r>
          </w:p>
          <w:p w:rsidR="00E11A9A" w:rsidRPr="005C5D2B" w:rsidRDefault="00E11A9A" w:rsidP="0099577C">
            <w:pPr>
              <w:pStyle w:val="3"/>
              <w:rPr>
                <w:b/>
              </w:rPr>
            </w:pPr>
          </w:p>
          <w:p w:rsidR="00E11A9A" w:rsidRDefault="00E11A9A" w:rsidP="0099577C">
            <w:pPr>
              <w:pStyle w:val="3"/>
            </w:pPr>
            <w:r w:rsidRPr="00E034DE">
              <w:t>Малышева С</w:t>
            </w:r>
            <w:r>
              <w:t xml:space="preserve">ветлана </w:t>
            </w:r>
            <w:r w:rsidRPr="00E034DE">
              <w:t>К</w:t>
            </w:r>
            <w:r>
              <w:t>онстантиновна</w:t>
            </w:r>
          </w:p>
          <w:p w:rsidR="00E11A9A" w:rsidRDefault="00E11A9A" w:rsidP="0099577C">
            <w:pPr>
              <w:pStyle w:val="3"/>
            </w:pPr>
            <w:r>
              <w:t>к.б.н.</w:t>
            </w:r>
          </w:p>
          <w:p w:rsidR="00E11A9A" w:rsidRDefault="00E11A9A" w:rsidP="0099577C">
            <w:pPr>
              <w:pStyle w:val="3"/>
            </w:pPr>
            <w:r w:rsidRPr="005C5D2B">
              <w:rPr>
                <w:lang w:val="en-US"/>
              </w:rPr>
              <w:t>SPIN</w:t>
            </w:r>
            <w:r>
              <w:t xml:space="preserve"> – код = 1751 – 1101</w:t>
            </w:r>
          </w:p>
          <w:p w:rsidR="00E11A9A" w:rsidRPr="005C5D2B" w:rsidRDefault="00E11A9A" w:rsidP="0099577C">
            <w:pPr>
              <w:pStyle w:val="3"/>
              <w:rPr>
                <w:i/>
              </w:rPr>
            </w:pPr>
            <w:r w:rsidRPr="005C5D2B">
              <w:rPr>
                <w:i/>
              </w:rPr>
              <w:t>Федеральный научный центр биоразнообразия наземной биоты Восточной Азии ДВО РАН, Владивосток, Россия</w:t>
            </w:r>
          </w:p>
          <w:p w:rsidR="00E11A9A" w:rsidRDefault="00E11A9A" w:rsidP="0099577C">
            <w:pPr>
              <w:pStyle w:val="3"/>
            </w:pPr>
          </w:p>
          <w:p w:rsidR="00E11A9A" w:rsidRPr="00E034DE" w:rsidRDefault="00E11A9A" w:rsidP="0099577C">
            <w:pPr>
              <w:pStyle w:val="3"/>
            </w:pPr>
            <w:r w:rsidRPr="00E034DE">
              <w:t xml:space="preserve">В статье рассмотрены некоторые причины </w:t>
            </w:r>
            <w:r>
              <w:t xml:space="preserve">гибели растений при </w:t>
            </w:r>
            <w:r w:rsidRPr="00E034DE">
              <w:t xml:space="preserve">интродукции на юге Приморского края. </w:t>
            </w:r>
            <w:r>
              <w:t>И</w:t>
            </w:r>
            <w:r w:rsidRPr="00E034DE">
              <w:t xml:space="preserve">нтродукционные исследования с привлечением большого количества видов </w:t>
            </w:r>
            <w:r>
              <w:t xml:space="preserve">растений </w:t>
            </w:r>
            <w:r w:rsidRPr="00E034DE">
              <w:t>всегда имеют не только положительные, но и</w:t>
            </w:r>
            <w:r>
              <w:t xml:space="preserve"> отрицательные</w:t>
            </w:r>
            <w:r w:rsidRPr="00E034DE">
              <w:t xml:space="preserve"> результаты. По итогам многолетних наблюдений указываются факторы, влияющие на долговечность растений в коллекции дендрария Горнотаежной станции ДВО РАН. Регулярные инвентаризации и ежегодные наблюдения за интродуцрованными видами в дендрарии Горнотаежной станции ДВО РАН позволили выделить причины отпада интродуцированных видов из коллекции дендрария: низкая зимостойкость, недолговечность, угнетение растений в загущенных посадках и вследствие затенения, несоответствие эколог</w:t>
            </w:r>
            <w:r>
              <w:t>ических</w:t>
            </w:r>
            <w:r w:rsidRPr="00E034DE">
              <w:t xml:space="preserve"> факторов, недостаточный уход, повреждение животными. </w:t>
            </w:r>
            <w:r>
              <w:t xml:space="preserve">Установлено, что </w:t>
            </w:r>
            <w:r w:rsidRPr="00E034DE">
              <w:t xml:space="preserve">с целью первичного отбора новых видов для интродукционного исследования, возможно использование климатического зонирования </w:t>
            </w:r>
            <w:r>
              <w:t>по Редеру.</w:t>
            </w:r>
            <w:r w:rsidRPr="00E034DE">
              <w:t xml:space="preserve"> Анализируя принадлежность вида к определенной температурной зоне и причину его выпада, можно сделать вывод, что виды, принадлежащие к I-III зонам, в условиях южного Приморья акклиматизируются вполне успешно при хорошем уходе и правильно выбранном месте пос</w:t>
            </w:r>
            <w:r>
              <w:t xml:space="preserve">адки. </w:t>
            </w:r>
            <w:r w:rsidRPr="00E034DE">
              <w:t>Виды растений, относящиеся к IV-V зонам нуждаются в защите от действия низких температур в молодом возрасте, а некоторые и во взрослом состоянии. Критическими для успешной акклиматизации являются температурные зоны VI и VII, поэтому виды, принадлежащие к этим зонам, требуют особого внимания и тщательн</w:t>
            </w:r>
            <w:r>
              <w:t>ого подбора места произрастания</w:t>
            </w:r>
          </w:p>
          <w:p w:rsidR="00E11A9A" w:rsidRDefault="00E11A9A" w:rsidP="0099577C">
            <w:pPr>
              <w:pStyle w:val="3"/>
            </w:pPr>
            <w:r w:rsidRPr="00E034DE">
              <w:t xml:space="preserve"> </w:t>
            </w:r>
          </w:p>
          <w:p w:rsidR="00E11A9A" w:rsidRDefault="00E11A9A" w:rsidP="0099577C">
            <w:pPr>
              <w:pStyle w:val="3"/>
            </w:pPr>
            <w:r>
              <w:t xml:space="preserve">Ключевые слова: </w:t>
            </w:r>
            <w:r w:rsidRPr="00326823">
              <w:t>ИНТРОДУЦИРОВАННЫЕ ВИДЫ</w:t>
            </w:r>
            <w:r>
              <w:t>,</w:t>
            </w:r>
            <w:r w:rsidRPr="00326823">
              <w:t xml:space="preserve"> ИНТРОДУКЦИОННЫЙ ЭКСПЕРИМЕНТ, ПРИЧИНЫ ГИБЕЛИ РАСТЕНИЙ, ДЕНДРАРИЙ, ГОРНОТАЕЖНАЯ СТАНЦИЯ ДВО РАН</w:t>
            </w:r>
          </w:p>
          <w:p w:rsidR="00E11A9A" w:rsidRDefault="00E11A9A" w:rsidP="0099577C">
            <w:pPr>
              <w:pStyle w:val="3"/>
            </w:pPr>
          </w:p>
          <w:p w:rsidR="00E11A9A" w:rsidRPr="00F80FF2" w:rsidRDefault="00E11A9A" w:rsidP="0099577C">
            <w:pPr>
              <w:pStyle w:val="3"/>
              <w:rPr>
                <w:lang w:val="en-US"/>
              </w:rPr>
            </w:pPr>
            <w:bookmarkStart w:id="0" w:name="OLE_LINK12"/>
            <w:bookmarkStart w:id="1" w:name="OLE_LINK13"/>
            <w:bookmarkStart w:id="2" w:name="OLE_LINK14"/>
            <w:bookmarkStart w:id="3" w:name="OLE_LINK15"/>
            <w:bookmarkStart w:id="4" w:name="OLE_LINK16"/>
            <w:bookmarkStart w:id="5" w:name="OLE_LINK17"/>
            <w:bookmarkStart w:id="6" w:name="OLE_LINK18"/>
            <w:bookmarkStart w:id="7" w:name="OLE_LINK19"/>
            <w:bookmarkStart w:id="8" w:name="OLE_LINK20"/>
            <w:bookmarkStart w:id="9" w:name="OLE_LINK6"/>
            <w:r w:rsidRPr="005C5D2B">
              <w:rPr>
                <w:rFonts w:ascii="Arial" w:hAnsi="Arial" w:cs="Arial"/>
                <w:b/>
              </w:rPr>
              <w:t>Doi: 10.21515/1990-4665-142-0</w:t>
            </w:r>
            <w:bookmarkEnd w:id="0"/>
            <w:bookmarkEnd w:id="1"/>
            <w:bookmarkEnd w:id="2"/>
            <w:bookmarkEnd w:id="3"/>
            <w:bookmarkEnd w:id="4"/>
            <w:bookmarkEnd w:id="5"/>
            <w:bookmarkEnd w:id="6"/>
            <w:bookmarkEnd w:id="7"/>
            <w:bookmarkEnd w:id="8"/>
            <w:bookmarkEnd w:id="9"/>
            <w:r w:rsidRPr="005C5D2B">
              <w:rPr>
                <w:rFonts w:ascii="Arial" w:hAnsi="Arial" w:cs="Arial"/>
                <w:b/>
              </w:rPr>
              <w:t>11</w:t>
            </w:r>
            <w:bookmarkStart w:id="10" w:name="_GoBack"/>
            <w:bookmarkEnd w:id="10"/>
          </w:p>
        </w:tc>
        <w:tc>
          <w:tcPr>
            <w:tcW w:w="4638" w:type="dxa"/>
          </w:tcPr>
          <w:p w:rsidR="00E11A9A" w:rsidRDefault="00E11A9A" w:rsidP="0099577C">
            <w:pPr>
              <w:pStyle w:val="3"/>
            </w:pPr>
            <w:r w:rsidRPr="005C5D2B">
              <w:rPr>
                <w:lang w:val="en-US"/>
              </w:rPr>
              <w:t>UDC 581.42</w:t>
            </w:r>
          </w:p>
          <w:p w:rsidR="00E11A9A" w:rsidRDefault="00E11A9A" w:rsidP="0099577C">
            <w:pPr>
              <w:pStyle w:val="3"/>
            </w:pPr>
          </w:p>
          <w:p w:rsidR="00E11A9A" w:rsidRPr="0099577C" w:rsidRDefault="00E11A9A" w:rsidP="0099577C">
            <w:pPr>
              <w:pStyle w:val="3"/>
              <w:rPr>
                <w:lang w:val="en-US"/>
              </w:rPr>
            </w:pPr>
            <w:r>
              <w:t>Agronomy</w:t>
            </w:r>
          </w:p>
          <w:p w:rsidR="00E11A9A" w:rsidRPr="005C5D2B" w:rsidRDefault="00E11A9A" w:rsidP="0099577C">
            <w:pPr>
              <w:rPr>
                <w:b/>
                <w:lang w:val="en-US"/>
              </w:rPr>
            </w:pPr>
          </w:p>
          <w:p w:rsidR="00E11A9A" w:rsidRPr="005C5D2B" w:rsidRDefault="00E11A9A" w:rsidP="0099577C">
            <w:pPr>
              <w:rPr>
                <w:b/>
                <w:lang w:val="en-US"/>
              </w:rPr>
            </w:pPr>
            <w:r w:rsidRPr="005C5D2B">
              <w:rPr>
                <w:b/>
                <w:lang w:val="en-US"/>
              </w:rPr>
              <w:t>NEGATIVE RESULTS OF THE INTRODUCTION EXPERIMENT IN THE ARBORETUM OF GORNOTAYEZHNAYA STATION OF THE FEB RAS</w:t>
            </w:r>
          </w:p>
          <w:p w:rsidR="00E11A9A" w:rsidRPr="005C5D2B" w:rsidRDefault="00E11A9A" w:rsidP="0099577C">
            <w:pPr>
              <w:pStyle w:val="3"/>
              <w:rPr>
                <w:lang w:val="en-US"/>
              </w:rPr>
            </w:pPr>
          </w:p>
          <w:p w:rsidR="00E11A9A" w:rsidRPr="005C5D2B" w:rsidRDefault="00E11A9A" w:rsidP="0099577C">
            <w:pPr>
              <w:pStyle w:val="3"/>
              <w:rPr>
                <w:lang w:val="en-US"/>
              </w:rPr>
            </w:pPr>
            <w:r w:rsidRPr="005C5D2B">
              <w:rPr>
                <w:lang w:val="en-US"/>
              </w:rPr>
              <w:t>Malysheva Svetlana Konstantinovna</w:t>
            </w:r>
          </w:p>
          <w:p w:rsidR="00E11A9A" w:rsidRPr="005C5D2B" w:rsidRDefault="00E11A9A" w:rsidP="0099577C">
            <w:pPr>
              <w:pStyle w:val="3"/>
              <w:rPr>
                <w:lang w:val="en-US"/>
              </w:rPr>
            </w:pPr>
            <w:r w:rsidRPr="005C5D2B">
              <w:rPr>
                <w:lang w:val="en-US"/>
              </w:rPr>
              <w:t>Cand.Biol.Sci.</w:t>
            </w:r>
          </w:p>
          <w:p w:rsidR="00E11A9A" w:rsidRPr="005C5D2B" w:rsidRDefault="00E11A9A" w:rsidP="0099577C">
            <w:pPr>
              <w:pStyle w:val="3"/>
              <w:rPr>
                <w:lang w:val="en-US"/>
              </w:rPr>
            </w:pPr>
            <w:r w:rsidRPr="005C5D2B">
              <w:rPr>
                <w:lang w:val="en-US"/>
              </w:rPr>
              <w:t>RSCI SPIN – code = 1751 – 1101</w:t>
            </w:r>
          </w:p>
          <w:p w:rsidR="00E11A9A" w:rsidRPr="005C5D2B" w:rsidRDefault="00E11A9A" w:rsidP="0099577C">
            <w:pPr>
              <w:rPr>
                <w:i/>
                <w:lang w:val="en-US"/>
              </w:rPr>
            </w:pPr>
            <w:r w:rsidRPr="005C5D2B">
              <w:rPr>
                <w:i/>
                <w:lang w:val="en-US"/>
              </w:rPr>
              <w:t xml:space="preserve">Federal Scientific Centre of the East Asia Terrestrial Biodiversity, Far Eastern Branch of the Russian </w:t>
            </w:r>
            <w:smartTag w:uri="urn:schemas-microsoft-com:office:smarttags" w:element="PlaceType">
              <w:r w:rsidRPr="005C5D2B">
                <w:rPr>
                  <w:i/>
                  <w:lang w:val="en-US"/>
                </w:rPr>
                <w:t>Academy</w:t>
              </w:r>
            </w:smartTag>
            <w:r w:rsidRPr="005C5D2B">
              <w:rPr>
                <w:i/>
                <w:lang w:val="en-US"/>
              </w:rPr>
              <w:t xml:space="preserve"> of </w:t>
            </w:r>
            <w:smartTag w:uri="urn:schemas-microsoft-com:office:smarttags" w:element="PlaceName">
              <w:r w:rsidRPr="005C5D2B">
                <w:rPr>
                  <w:i/>
                  <w:lang w:val="en-US"/>
                </w:rPr>
                <w:t>Sciences</w:t>
              </w:r>
            </w:smartTag>
            <w:r w:rsidRPr="005C5D2B">
              <w:rPr>
                <w:i/>
                <w:lang w:val="en-US"/>
              </w:rPr>
              <w:t xml:space="preserve">, </w:t>
            </w:r>
            <w:smartTag w:uri="urn:schemas-microsoft-com:office:smarttags" w:element="City">
              <w:r w:rsidRPr="005C5D2B">
                <w:rPr>
                  <w:i/>
                  <w:lang w:val="en-US"/>
                </w:rPr>
                <w:t>Vladivostok</w:t>
              </w:r>
            </w:smartTag>
            <w:r w:rsidRPr="005C5D2B">
              <w:rPr>
                <w:i/>
                <w:lang w:val="en-US"/>
              </w:rPr>
              <w:t xml:space="preserve">, </w:t>
            </w:r>
            <w:smartTag w:uri="urn:schemas-microsoft-com:office:smarttags" w:element="place">
              <w:smartTag w:uri="urn:schemas-microsoft-com:office:smarttags" w:element="country-region">
                <w:r w:rsidRPr="005C5D2B">
                  <w:rPr>
                    <w:i/>
                    <w:lang w:val="en-US"/>
                  </w:rPr>
                  <w:t>Russia</w:t>
                </w:r>
              </w:smartTag>
            </w:smartTag>
          </w:p>
          <w:p w:rsidR="00E11A9A" w:rsidRPr="005C5D2B" w:rsidRDefault="00E11A9A" w:rsidP="0099577C">
            <w:pPr>
              <w:rPr>
                <w:lang w:val="en-US"/>
              </w:rPr>
            </w:pPr>
          </w:p>
          <w:p w:rsidR="00E11A9A" w:rsidRPr="005C5D2B" w:rsidRDefault="00E11A9A" w:rsidP="0099577C">
            <w:pPr>
              <w:rPr>
                <w:lang w:val="en-US"/>
              </w:rPr>
            </w:pPr>
            <w:r w:rsidRPr="005C5D2B">
              <w:rPr>
                <w:lang w:val="en-US"/>
              </w:rPr>
              <w:t>In the article, we discuss some of the causes of plant death during the introduction in the south of Primorsky Krai. Introduction studies involving a large number of plant species always have not only positive, but also negative results. According to the results of long-term observations, factors affecting the longevity of plants in the arboretum collection of Gornotayezhnaya station of the FEB RAS are indicated. Regular inventories and annual observations of introduced species in the arboretum of Gornotayezhnaya station of the FEB RAS allowed us to identify the reasons of the decline of introduced species from the arboretum collection: low winter hardiness, fragility, inhibition of plants in thickened planting and due to shading, mismatch of environmental factors, insufficient care, damage to animals. It has been established that for the purpose of the initial selection of new species for introduction research, it is possible to use climatic zoning according to Reder. Analyzing the species belonging to a certain temperature zone and the reason of the decline, it can be conclude that the species belonging to I-III zones in the conditions of the southern Primorye acclimatize quite successfully with good care and a properly selected landing site. Plant species belonging to the IV-V zones need protection from low temperatures at a young age, and some in adulthood. The temperature zones VI and VII are critical for successful acclimatization, so the species belonging to these zones require special attention and careful selection of the place of growth</w:t>
            </w:r>
          </w:p>
          <w:p w:rsidR="00E11A9A" w:rsidRPr="005C5D2B" w:rsidRDefault="00E11A9A" w:rsidP="0099577C">
            <w:pPr>
              <w:rPr>
                <w:lang w:val="en-US"/>
              </w:rPr>
            </w:pPr>
          </w:p>
          <w:p w:rsidR="00E11A9A" w:rsidRPr="005C5D2B" w:rsidRDefault="00E11A9A" w:rsidP="0099577C">
            <w:pPr>
              <w:rPr>
                <w:lang w:val="en-US"/>
              </w:rPr>
            </w:pPr>
          </w:p>
          <w:p w:rsidR="00E11A9A" w:rsidRPr="005C5D2B" w:rsidRDefault="00E11A9A" w:rsidP="0099577C">
            <w:pPr>
              <w:rPr>
                <w:lang w:val="en-US"/>
              </w:rPr>
            </w:pPr>
          </w:p>
          <w:p w:rsidR="00E11A9A" w:rsidRPr="005C5D2B" w:rsidRDefault="00E11A9A" w:rsidP="0099577C">
            <w:pPr>
              <w:rPr>
                <w:lang w:val="en-US"/>
              </w:rPr>
            </w:pPr>
          </w:p>
          <w:p w:rsidR="00E11A9A" w:rsidRPr="005C5D2B" w:rsidRDefault="00E11A9A" w:rsidP="0099577C">
            <w:pPr>
              <w:rPr>
                <w:lang w:val="en-US"/>
              </w:rPr>
            </w:pPr>
          </w:p>
          <w:p w:rsidR="00E11A9A" w:rsidRPr="005C5D2B" w:rsidRDefault="00E11A9A" w:rsidP="0099577C">
            <w:pPr>
              <w:rPr>
                <w:lang w:val="en-US"/>
              </w:rPr>
            </w:pPr>
          </w:p>
          <w:p w:rsidR="00E11A9A" w:rsidRPr="005C5D2B" w:rsidRDefault="00E11A9A" w:rsidP="0099577C">
            <w:pPr>
              <w:rPr>
                <w:lang w:val="en-US"/>
              </w:rPr>
            </w:pPr>
          </w:p>
          <w:p w:rsidR="00E11A9A" w:rsidRPr="005C5D2B" w:rsidRDefault="00E11A9A" w:rsidP="0099577C">
            <w:pPr>
              <w:rPr>
                <w:lang w:val="en-US"/>
              </w:rPr>
            </w:pPr>
          </w:p>
          <w:p w:rsidR="00E11A9A" w:rsidRPr="005C5D2B" w:rsidRDefault="00E11A9A" w:rsidP="0099577C">
            <w:pPr>
              <w:rPr>
                <w:b/>
                <w:i/>
                <w:lang w:val="en-US"/>
              </w:rPr>
            </w:pPr>
            <w:r w:rsidRPr="005C5D2B">
              <w:rPr>
                <w:lang w:val="en-US"/>
              </w:rPr>
              <w:t>Keywords: INTRODUCED SPECIES, INTRODUCTION EXPERIMENT, CAUSES OF PLANT DEATH, ARBORETUM, GORNOTAYEZHNAYA STATION OF THE FEB RAS</w:t>
            </w:r>
          </w:p>
          <w:p w:rsidR="00E11A9A" w:rsidRPr="005C5D2B" w:rsidRDefault="00E11A9A" w:rsidP="0099577C">
            <w:pPr>
              <w:pStyle w:val="3"/>
              <w:rPr>
                <w:sz w:val="24"/>
                <w:szCs w:val="24"/>
                <w:lang w:val="en-US"/>
              </w:rPr>
            </w:pPr>
          </w:p>
        </w:tc>
      </w:tr>
    </w:tbl>
    <w:p w:rsidR="00E11A9A" w:rsidRPr="0069345D" w:rsidRDefault="00E11A9A" w:rsidP="0069345D">
      <w:pPr>
        <w:pStyle w:val="Iauiue1"/>
        <w:spacing w:line="360" w:lineRule="auto"/>
        <w:ind w:right="141" w:firstLine="567"/>
        <w:jc w:val="both"/>
        <w:rPr>
          <w:sz w:val="28"/>
          <w:szCs w:val="28"/>
        </w:rPr>
      </w:pPr>
      <w:r w:rsidRPr="0069345D">
        <w:rPr>
          <w:sz w:val="28"/>
          <w:szCs w:val="28"/>
        </w:rPr>
        <w:t xml:space="preserve">Ботанические учреждения, проводящие интродукционные исследования, являются локальными центрами, где сохраняется природный генофонд естественной и интродуцированной флоры. Дендрарий Горнотаежной станции ДВО РАН (ГТС ДВО РАН) </w:t>
      </w:r>
      <w:r>
        <w:rPr>
          <w:sz w:val="28"/>
          <w:szCs w:val="28"/>
        </w:rPr>
        <w:t>является</w:t>
      </w:r>
      <w:r w:rsidRPr="0069345D">
        <w:rPr>
          <w:sz w:val="28"/>
          <w:szCs w:val="28"/>
        </w:rPr>
        <w:t xml:space="preserve"> старейши</w:t>
      </w:r>
      <w:r>
        <w:rPr>
          <w:sz w:val="28"/>
          <w:szCs w:val="28"/>
        </w:rPr>
        <w:t>м</w:t>
      </w:r>
      <w:r w:rsidRPr="0069345D">
        <w:rPr>
          <w:sz w:val="28"/>
          <w:szCs w:val="28"/>
        </w:rPr>
        <w:t xml:space="preserve"> интродукционны</w:t>
      </w:r>
      <w:r>
        <w:rPr>
          <w:sz w:val="28"/>
          <w:szCs w:val="28"/>
        </w:rPr>
        <w:t>м</w:t>
      </w:r>
      <w:r w:rsidRPr="0069345D">
        <w:rPr>
          <w:sz w:val="28"/>
          <w:szCs w:val="28"/>
        </w:rPr>
        <w:t xml:space="preserve"> центр</w:t>
      </w:r>
      <w:r>
        <w:rPr>
          <w:sz w:val="28"/>
          <w:szCs w:val="28"/>
        </w:rPr>
        <w:t>ом</w:t>
      </w:r>
      <w:r w:rsidRPr="0069345D">
        <w:rPr>
          <w:sz w:val="28"/>
          <w:szCs w:val="28"/>
        </w:rPr>
        <w:t xml:space="preserve"> на Дальнем Востоке России. </w:t>
      </w:r>
      <w:r>
        <w:rPr>
          <w:sz w:val="28"/>
          <w:szCs w:val="28"/>
        </w:rPr>
        <w:t>Р</w:t>
      </w:r>
      <w:r w:rsidRPr="0069345D">
        <w:rPr>
          <w:sz w:val="28"/>
          <w:szCs w:val="28"/>
        </w:rPr>
        <w:t>асполож</w:t>
      </w:r>
      <w:r>
        <w:rPr>
          <w:sz w:val="28"/>
          <w:szCs w:val="28"/>
        </w:rPr>
        <w:t>ен</w:t>
      </w:r>
      <w:r w:rsidRPr="0069345D">
        <w:rPr>
          <w:sz w:val="28"/>
          <w:szCs w:val="28"/>
        </w:rPr>
        <w:t xml:space="preserve"> </w:t>
      </w:r>
      <w:r>
        <w:rPr>
          <w:sz w:val="28"/>
          <w:szCs w:val="28"/>
        </w:rPr>
        <w:t>д</w:t>
      </w:r>
      <w:r w:rsidRPr="0069345D">
        <w:rPr>
          <w:sz w:val="28"/>
          <w:szCs w:val="28"/>
        </w:rPr>
        <w:t xml:space="preserve">ендрарий на живописных отрогах горной системы Сихотэ-Алинь среди дубово-широколиственных лесов. </w:t>
      </w:r>
      <w:r>
        <w:rPr>
          <w:sz w:val="28"/>
          <w:szCs w:val="28"/>
        </w:rPr>
        <w:t>Р</w:t>
      </w:r>
      <w:r w:rsidRPr="0069345D">
        <w:rPr>
          <w:sz w:val="28"/>
          <w:szCs w:val="28"/>
        </w:rPr>
        <w:t>ельеф не только определяет своеобразие и уникальность дендрария, но и обуславливает разнообразие микроклиматических условий в пределах небольшой территории</w:t>
      </w:r>
      <w:r>
        <w:rPr>
          <w:sz w:val="28"/>
          <w:szCs w:val="28"/>
        </w:rPr>
        <w:t>, что</w:t>
      </w:r>
      <w:r w:rsidRPr="0069345D">
        <w:rPr>
          <w:sz w:val="28"/>
          <w:szCs w:val="28"/>
        </w:rPr>
        <w:t xml:space="preserve"> расширяет возможности интродукционных исследований. Именно поэтому для изучения перспектив культивирования местных и инорайонных видов растений в </w:t>
      </w:r>
      <w:smartTag w:uri="urn:schemas-microsoft-com:office:smarttags" w:element="metricconverter">
        <w:smartTagPr>
          <w:attr w:name="ProductID" w:val="1935 г"/>
        </w:smartTagPr>
        <w:r w:rsidRPr="0069345D">
          <w:rPr>
            <w:sz w:val="28"/>
            <w:szCs w:val="28"/>
          </w:rPr>
          <w:t>1935 г</w:t>
        </w:r>
      </w:smartTag>
      <w:r w:rsidRPr="0069345D">
        <w:rPr>
          <w:sz w:val="28"/>
          <w:szCs w:val="28"/>
        </w:rPr>
        <w:t xml:space="preserve">. на опытно-исследовательском участке Кривой Ключ был заложен </w:t>
      </w:r>
      <w:r>
        <w:rPr>
          <w:sz w:val="28"/>
          <w:szCs w:val="28"/>
        </w:rPr>
        <w:t xml:space="preserve">интродукционный </w:t>
      </w:r>
      <w:r w:rsidRPr="0069345D">
        <w:rPr>
          <w:sz w:val="28"/>
          <w:szCs w:val="28"/>
        </w:rPr>
        <w:t xml:space="preserve">питомник. По итогам инвентаризации </w:t>
      </w:r>
      <w:smartTag w:uri="urn:schemas-microsoft-com:office:smarttags" w:element="metricconverter">
        <w:smartTagPr>
          <w:attr w:name="ProductID" w:val="2015 г"/>
        </w:smartTagPr>
        <w:r w:rsidRPr="0069345D">
          <w:rPr>
            <w:sz w:val="28"/>
            <w:szCs w:val="28"/>
          </w:rPr>
          <w:t>2015 г</w:t>
        </w:r>
      </w:smartTag>
      <w:r w:rsidRPr="0069345D">
        <w:rPr>
          <w:sz w:val="28"/>
          <w:szCs w:val="28"/>
        </w:rPr>
        <w:t>. коллекция растений дендрария составила 1022 вида, из них: лиственные деревья и кустарники – 648 видов, хвойные – 79, лианы – 31, травянистые многолетники – 225 и хвощи и папоротники – 17.</w:t>
      </w:r>
    </w:p>
    <w:p w:rsidR="00E11A9A" w:rsidRPr="0069345D" w:rsidRDefault="00E11A9A" w:rsidP="0069345D">
      <w:pPr>
        <w:spacing w:line="360" w:lineRule="auto"/>
        <w:ind w:firstLine="567"/>
        <w:jc w:val="both"/>
        <w:rPr>
          <w:sz w:val="28"/>
          <w:szCs w:val="28"/>
        </w:rPr>
      </w:pPr>
      <w:r w:rsidRPr="0069345D">
        <w:rPr>
          <w:sz w:val="28"/>
          <w:szCs w:val="28"/>
        </w:rPr>
        <w:t xml:space="preserve">Территория дендрария относится к зоне влияния муссонов </w:t>
      </w:r>
      <w:r>
        <w:rPr>
          <w:sz w:val="28"/>
          <w:szCs w:val="28"/>
        </w:rPr>
        <w:t xml:space="preserve">и </w:t>
      </w:r>
      <w:r w:rsidRPr="0069345D">
        <w:rPr>
          <w:sz w:val="28"/>
          <w:szCs w:val="28"/>
        </w:rPr>
        <w:t xml:space="preserve">занимает преимущественно склоны южной и северной экспозиций с крутизной в 6-15º. Максимальная отметка высоты – </w:t>
      </w:r>
      <w:smartTag w:uri="urn:schemas-microsoft-com:office:smarttags" w:element="metricconverter">
        <w:smartTagPr>
          <w:attr w:name="ProductID" w:val="187 м"/>
        </w:smartTagPr>
        <w:r w:rsidRPr="0069345D">
          <w:rPr>
            <w:sz w:val="28"/>
            <w:szCs w:val="28"/>
          </w:rPr>
          <w:t>187 м</w:t>
        </w:r>
      </w:smartTag>
      <w:r w:rsidRPr="0069345D">
        <w:rPr>
          <w:sz w:val="28"/>
          <w:szCs w:val="28"/>
        </w:rPr>
        <w:t xml:space="preserve"> над уровнем моря. Среднегодовые многолетние температуры воздуха составляют 4.2-5.0ºС. Средняя многолетняя годовая температура воздуха составляет 5,4°С. Максимальная температура воздуха + 39,0°С, минимальная – 37,7°С. Продолжительность безморозного периода составляет 105-120 дней. Абсолютный максимум на почве + 60,0°С, минимум – 49,2°С. </w:t>
      </w:r>
    </w:p>
    <w:p w:rsidR="00E11A9A" w:rsidRPr="0069345D" w:rsidRDefault="00E11A9A" w:rsidP="0069345D">
      <w:pPr>
        <w:pStyle w:val="3"/>
        <w:spacing w:line="360" w:lineRule="auto"/>
        <w:ind w:right="-2" w:firstLine="567"/>
        <w:jc w:val="both"/>
        <w:rPr>
          <w:sz w:val="28"/>
          <w:szCs w:val="28"/>
        </w:rPr>
      </w:pPr>
      <w:r w:rsidRPr="0069345D">
        <w:rPr>
          <w:sz w:val="28"/>
          <w:szCs w:val="28"/>
        </w:rPr>
        <w:t>Интродукционные исследования любого уровня, особенно многолетние, с привлечением большого количества видов из различных пунктов интродукции всегда имеют не только положительные результаты, но и определенный процент неудач. Каким бы обоснованным, подкрепленным интродукционными методами (климатических аналогов, эколого-историческим и др.), не был научный прогноз, всегда есть вероятность того, что на практике он не оправдает себя. Это связано с теми противоречиями, в которые вступают внутренние резервы растительного организма и реальные условия его нового местообитания.</w:t>
      </w:r>
    </w:p>
    <w:p w:rsidR="00E11A9A" w:rsidRPr="0069345D" w:rsidRDefault="00E11A9A" w:rsidP="0069345D">
      <w:pPr>
        <w:pStyle w:val="3"/>
        <w:spacing w:line="360" w:lineRule="auto"/>
        <w:ind w:right="-2" w:firstLine="567"/>
        <w:jc w:val="both"/>
        <w:rPr>
          <w:sz w:val="28"/>
          <w:szCs w:val="28"/>
        </w:rPr>
      </w:pPr>
      <w:r w:rsidRPr="0069345D">
        <w:rPr>
          <w:sz w:val="28"/>
          <w:szCs w:val="28"/>
        </w:rPr>
        <w:t>Проявляют себя эти противоречия дифференцировано по степени воздействия и в различные временные периоды развития интродуцента. Нередко растения погибают еще на стадии сеянцев и молодых саженцев. В результате такого отрицательного опыта (в нескольких повторениях) эти виды признаются неперспективными для интродукции.</w:t>
      </w:r>
    </w:p>
    <w:p w:rsidR="00E11A9A" w:rsidRPr="0069345D" w:rsidRDefault="00E11A9A" w:rsidP="0069345D">
      <w:pPr>
        <w:pStyle w:val="3"/>
        <w:spacing w:line="360" w:lineRule="auto"/>
        <w:ind w:right="-2" w:firstLine="567"/>
        <w:jc w:val="both"/>
        <w:rPr>
          <w:sz w:val="28"/>
          <w:szCs w:val="28"/>
        </w:rPr>
      </w:pPr>
      <w:r w:rsidRPr="0069345D">
        <w:rPr>
          <w:sz w:val="28"/>
          <w:szCs w:val="28"/>
        </w:rPr>
        <w:t>Некоторые интродуцированные виды хорошо вегетируют долгие годы до тех пор, пока климатические показатели нового местопроизрастания находятся в рамках средних многолетних данных. Но при неблагоприятном сочетании комплекса климатических условий (например, аномально суровая бесснежная зима) или отклонении одного из показателей к крайним значениям, интродуцент оказывается на пределе своих адаптационных возможностей, что также приводит к гибели растения.</w:t>
      </w:r>
    </w:p>
    <w:p w:rsidR="00E11A9A" w:rsidRPr="0069345D" w:rsidRDefault="00E11A9A" w:rsidP="0069345D">
      <w:pPr>
        <w:pStyle w:val="3"/>
        <w:spacing w:line="360" w:lineRule="auto"/>
        <w:ind w:right="-2" w:firstLine="567"/>
        <w:jc w:val="both"/>
        <w:rPr>
          <w:sz w:val="28"/>
          <w:szCs w:val="28"/>
        </w:rPr>
      </w:pPr>
      <w:r w:rsidRPr="0069345D">
        <w:rPr>
          <w:sz w:val="28"/>
          <w:szCs w:val="28"/>
        </w:rPr>
        <w:t xml:space="preserve">Регулярные инвентаризации и ежегодные наблюдения за интродуцрованными видами в дендрарии Горнотаежной станции ДВО РАН позволили выделить основные причины отпада интродуцированных видов из коллекции дендрария: низкая зимостойкость, угнетение растений в загущенных посадках и вследствие затенения (табл.1). </w:t>
      </w:r>
    </w:p>
    <w:p w:rsidR="00E11A9A" w:rsidRPr="00DF7E62" w:rsidRDefault="00E11A9A" w:rsidP="0069345D">
      <w:pPr>
        <w:spacing w:line="360" w:lineRule="auto"/>
        <w:ind w:right="-2" w:firstLine="567"/>
        <w:jc w:val="right"/>
        <w:rPr>
          <w:sz w:val="28"/>
          <w:szCs w:val="28"/>
        </w:rPr>
      </w:pPr>
      <w:r w:rsidRPr="0069345D">
        <w:rPr>
          <w:sz w:val="28"/>
          <w:szCs w:val="28"/>
        </w:rPr>
        <w:t>Таблица</w:t>
      </w:r>
      <w:r w:rsidRPr="00DF7E62">
        <w:rPr>
          <w:sz w:val="28"/>
          <w:szCs w:val="28"/>
        </w:rPr>
        <w:t>1</w:t>
      </w:r>
    </w:p>
    <w:p w:rsidR="00E11A9A" w:rsidRPr="0069345D" w:rsidRDefault="00E11A9A" w:rsidP="0069345D">
      <w:pPr>
        <w:spacing w:line="360" w:lineRule="auto"/>
        <w:ind w:right="-2" w:firstLine="567"/>
        <w:jc w:val="center"/>
        <w:rPr>
          <w:sz w:val="28"/>
          <w:szCs w:val="28"/>
        </w:rPr>
      </w:pPr>
      <w:r w:rsidRPr="0069345D">
        <w:rPr>
          <w:sz w:val="28"/>
          <w:szCs w:val="28"/>
        </w:rPr>
        <w:t>Причины выпада интродуцированных видов растений</w:t>
      </w:r>
    </w:p>
    <w:tbl>
      <w:tblPr>
        <w:tblW w:w="94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tblPr>
      <w:tblGrid>
        <w:gridCol w:w="421"/>
        <w:gridCol w:w="3590"/>
        <w:gridCol w:w="3217"/>
        <w:gridCol w:w="906"/>
        <w:gridCol w:w="1276"/>
      </w:tblGrid>
      <w:tr w:rsidR="00E11A9A" w:rsidRPr="0069345D" w:rsidTr="00865A80">
        <w:trPr>
          <w:cantSplit/>
        </w:trPr>
        <w:tc>
          <w:tcPr>
            <w:tcW w:w="421" w:type="dxa"/>
          </w:tcPr>
          <w:p w:rsidR="00E11A9A" w:rsidRPr="0069345D" w:rsidRDefault="00E11A9A" w:rsidP="0069345D">
            <w:pPr>
              <w:ind w:right="-2"/>
              <w:jc w:val="center"/>
              <w:rPr>
                <w:sz w:val="24"/>
                <w:szCs w:val="24"/>
              </w:rPr>
            </w:pPr>
            <w:r w:rsidRPr="0069345D">
              <w:rPr>
                <w:sz w:val="24"/>
                <w:szCs w:val="24"/>
              </w:rPr>
              <w:t>№</w:t>
            </w:r>
          </w:p>
        </w:tc>
        <w:tc>
          <w:tcPr>
            <w:tcW w:w="3590" w:type="dxa"/>
          </w:tcPr>
          <w:p w:rsidR="00E11A9A" w:rsidRPr="0069345D" w:rsidRDefault="00E11A9A" w:rsidP="0069345D">
            <w:pPr>
              <w:ind w:right="-2"/>
              <w:jc w:val="center"/>
              <w:rPr>
                <w:sz w:val="24"/>
                <w:szCs w:val="24"/>
              </w:rPr>
            </w:pPr>
            <w:r w:rsidRPr="0069345D">
              <w:rPr>
                <w:sz w:val="24"/>
                <w:szCs w:val="24"/>
              </w:rPr>
              <w:t>Вид (латинское название)</w:t>
            </w:r>
          </w:p>
        </w:tc>
        <w:tc>
          <w:tcPr>
            <w:tcW w:w="3217" w:type="dxa"/>
          </w:tcPr>
          <w:p w:rsidR="00E11A9A" w:rsidRPr="0069345D" w:rsidRDefault="00E11A9A" w:rsidP="0069345D">
            <w:pPr>
              <w:ind w:right="-2"/>
              <w:jc w:val="center"/>
              <w:rPr>
                <w:sz w:val="24"/>
                <w:szCs w:val="24"/>
              </w:rPr>
            </w:pPr>
            <w:r w:rsidRPr="0069345D">
              <w:rPr>
                <w:sz w:val="24"/>
                <w:szCs w:val="24"/>
              </w:rPr>
              <w:t>Вид (русское название)</w:t>
            </w:r>
          </w:p>
        </w:tc>
        <w:tc>
          <w:tcPr>
            <w:tcW w:w="906" w:type="dxa"/>
          </w:tcPr>
          <w:p w:rsidR="00E11A9A" w:rsidRPr="0069345D" w:rsidRDefault="00E11A9A" w:rsidP="0069345D">
            <w:pPr>
              <w:ind w:right="-2"/>
              <w:jc w:val="center"/>
              <w:rPr>
                <w:sz w:val="24"/>
                <w:szCs w:val="24"/>
              </w:rPr>
            </w:pPr>
            <w:r w:rsidRPr="0069345D">
              <w:rPr>
                <w:sz w:val="24"/>
                <w:szCs w:val="24"/>
              </w:rPr>
              <w:t>Зона по Редеру</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Причина выпада</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1</w:t>
            </w:r>
          </w:p>
        </w:tc>
        <w:tc>
          <w:tcPr>
            <w:tcW w:w="3590" w:type="dxa"/>
          </w:tcPr>
          <w:p w:rsidR="00E11A9A" w:rsidRPr="0069345D" w:rsidRDefault="00E11A9A" w:rsidP="0069345D">
            <w:pPr>
              <w:ind w:right="-2"/>
              <w:jc w:val="both"/>
              <w:rPr>
                <w:i/>
                <w:sz w:val="24"/>
                <w:szCs w:val="24"/>
                <w:lang w:val="en-US"/>
              </w:rPr>
            </w:pPr>
            <w:r w:rsidRPr="0069345D">
              <w:rPr>
                <w:i/>
                <w:sz w:val="24"/>
                <w:szCs w:val="24"/>
              </w:rPr>
              <w:t xml:space="preserve">Acer </w:t>
            </w:r>
            <w:r w:rsidRPr="0069345D">
              <w:rPr>
                <w:i/>
                <w:sz w:val="24"/>
                <w:szCs w:val="24"/>
                <w:lang w:val="en-US"/>
              </w:rPr>
              <w:t xml:space="preserve">divergens </w:t>
            </w:r>
            <w:r w:rsidRPr="0069345D">
              <w:rPr>
                <w:sz w:val="24"/>
                <w:szCs w:val="24"/>
                <w:lang w:val="en-US"/>
              </w:rPr>
              <w:t>Pax</w:t>
            </w:r>
          </w:p>
        </w:tc>
        <w:tc>
          <w:tcPr>
            <w:tcW w:w="3217" w:type="dxa"/>
          </w:tcPr>
          <w:p w:rsidR="00E11A9A" w:rsidRPr="0069345D" w:rsidRDefault="00E11A9A" w:rsidP="0069345D">
            <w:pPr>
              <w:ind w:right="-2"/>
              <w:jc w:val="both"/>
              <w:rPr>
                <w:sz w:val="24"/>
                <w:szCs w:val="24"/>
              </w:rPr>
            </w:pPr>
            <w:r w:rsidRPr="0069345D">
              <w:rPr>
                <w:sz w:val="24"/>
                <w:szCs w:val="24"/>
              </w:rPr>
              <w:t>клен расходящийся</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2</w:t>
            </w:r>
          </w:p>
        </w:tc>
        <w:tc>
          <w:tcPr>
            <w:tcW w:w="3590" w:type="dxa"/>
          </w:tcPr>
          <w:p w:rsidR="00E11A9A" w:rsidRPr="0069345D" w:rsidRDefault="00E11A9A" w:rsidP="0069345D">
            <w:pPr>
              <w:ind w:right="-2"/>
              <w:jc w:val="both"/>
              <w:rPr>
                <w:sz w:val="24"/>
                <w:szCs w:val="24"/>
                <w:lang w:val="en-US"/>
              </w:rPr>
            </w:pPr>
            <w:r w:rsidRPr="0069345D">
              <w:rPr>
                <w:i/>
                <w:sz w:val="24"/>
                <w:szCs w:val="24"/>
                <w:lang w:val="en-US"/>
              </w:rPr>
              <w:t>Acer negundo f. odessanum</w:t>
            </w:r>
            <w:r w:rsidRPr="0069345D">
              <w:rPr>
                <w:sz w:val="24"/>
                <w:szCs w:val="24"/>
                <w:lang w:val="en-US"/>
              </w:rPr>
              <w:t xml:space="preserve"> H. Rothe</w:t>
            </w:r>
          </w:p>
        </w:tc>
        <w:tc>
          <w:tcPr>
            <w:tcW w:w="3217" w:type="dxa"/>
          </w:tcPr>
          <w:p w:rsidR="00E11A9A" w:rsidRPr="0069345D" w:rsidRDefault="00E11A9A" w:rsidP="0069345D">
            <w:pPr>
              <w:ind w:right="-2"/>
              <w:jc w:val="both"/>
              <w:rPr>
                <w:sz w:val="24"/>
                <w:szCs w:val="24"/>
              </w:rPr>
            </w:pPr>
            <w:r w:rsidRPr="0069345D">
              <w:rPr>
                <w:sz w:val="24"/>
                <w:szCs w:val="24"/>
              </w:rPr>
              <w:t>клен американский,ф.одесский</w:t>
            </w:r>
          </w:p>
        </w:tc>
        <w:tc>
          <w:tcPr>
            <w:tcW w:w="906" w:type="dxa"/>
          </w:tcPr>
          <w:p w:rsidR="00E11A9A" w:rsidRPr="0069345D" w:rsidRDefault="00E11A9A" w:rsidP="0069345D">
            <w:pPr>
              <w:ind w:right="-2"/>
              <w:jc w:val="center"/>
              <w:rPr>
                <w:sz w:val="24"/>
                <w:szCs w:val="24"/>
              </w:rPr>
            </w:pPr>
            <w:r w:rsidRPr="0069345D">
              <w:rPr>
                <w:sz w:val="24"/>
                <w:szCs w:val="24"/>
              </w:rPr>
              <w:t>III-V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3</w:t>
            </w:r>
          </w:p>
        </w:tc>
        <w:tc>
          <w:tcPr>
            <w:tcW w:w="3590" w:type="dxa"/>
          </w:tcPr>
          <w:p w:rsidR="00E11A9A" w:rsidRPr="0069345D" w:rsidRDefault="00E11A9A" w:rsidP="0069345D">
            <w:pPr>
              <w:ind w:right="-2"/>
              <w:jc w:val="both"/>
              <w:rPr>
                <w:i/>
                <w:sz w:val="24"/>
                <w:szCs w:val="24"/>
                <w:lang w:val="en-US"/>
              </w:rPr>
            </w:pPr>
            <w:r w:rsidRPr="0069345D">
              <w:rPr>
                <w:i/>
                <w:sz w:val="24"/>
                <w:szCs w:val="24"/>
                <w:lang w:val="en-US"/>
              </w:rPr>
              <w:t>Acer opalis</w:t>
            </w:r>
            <w:r w:rsidRPr="0069345D">
              <w:rPr>
                <w:sz w:val="24"/>
                <w:szCs w:val="24"/>
              </w:rPr>
              <w:t xml:space="preserve">  </w:t>
            </w:r>
            <w:r w:rsidRPr="0069345D">
              <w:rPr>
                <w:sz w:val="24"/>
                <w:szCs w:val="24"/>
                <w:lang w:val="en-US"/>
              </w:rPr>
              <w:t>Mill</w:t>
            </w:r>
            <w:r w:rsidRPr="0069345D">
              <w:rPr>
                <w:color w:val="C00000"/>
                <w:sz w:val="24"/>
                <w:szCs w:val="24"/>
                <w:lang w:val="en-US"/>
              </w:rPr>
              <w:t>.</w:t>
            </w:r>
          </w:p>
        </w:tc>
        <w:tc>
          <w:tcPr>
            <w:tcW w:w="3217" w:type="dxa"/>
          </w:tcPr>
          <w:p w:rsidR="00E11A9A" w:rsidRPr="0069345D" w:rsidRDefault="00E11A9A" w:rsidP="0069345D">
            <w:pPr>
              <w:ind w:right="-2"/>
              <w:jc w:val="both"/>
              <w:rPr>
                <w:sz w:val="24"/>
                <w:szCs w:val="24"/>
              </w:rPr>
            </w:pPr>
            <w:r w:rsidRPr="0069345D">
              <w:rPr>
                <w:sz w:val="24"/>
                <w:szCs w:val="24"/>
              </w:rPr>
              <w:t>клен калинолистный</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4</w:t>
            </w:r>
          </w:p>
        </w:tc>
        <w:tc>
          <w:tcPr>
            <w:tcW w:w="3590" w:type="dxa"/>
          </w:tcPr>
          <w:p w:rsidR="00E11A9A" w:rsidRPr="0069345D" w:rsidRDefault="00E11A9A" w:rsidP="0069345D">
            <w:pPr>
              <w:ind w:right="-2"/>
              <w:jc w:val="both"/>
              <w:rPr>
                <w:sz w:val="24"/>
                <w:szCs w:val="24"/>
              </w:rPr>
            </w:pPr>
            <w:r w:rsidRPr="0069345D">
              <w:rPr>
                <w:i/>
                <w:sz w:val="24"/>
                <w:szCs w:val="24"/>
              </w:rPr>
              <w:t>Allium nutans</w:t>
            </w:r>
            <w:r w:rsidRPr="0069345D">
              <w:rPr>
                <w:sz w:val="24"/>
                <w:szCs w:val="24"/>
              </w:rPr>
              <w:t xml:space="preserve"> L.</w:t>
            </w:r>
          </w:p>
        </w:tc>
        <w:tc>
          <w:tcPr>
            <w:tcW w:w="3217" w:type="dxa"/>
          </w:tcPr>
          <w:p w:rsidR="00E11A9A" w:rsidRPr="0069345D" w:rsidRDefault="00E11A9A" w:rsidP="0069345D">
            <w:pPr>
              <w:ind w:right="-2"/>
              <w:jc w:val="both"/>
              <w:rPr>
                <w:sz w:val="24"/>
                <w:szCs w:val="24"/>
              </w:rPr>
            </w:pPr>
            <w:r w:rsidRPr="0069345D">
              <w:rPr>
                <w:sz w:val="24"/>
                <w:szCs w:val="24"/>
              </w:rPr>
              <w:t>лук поникающий</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5</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5</w:t>
            </w:r>
          </w:p>
        </w:tc>
        <w:tc>
          <w:tcPr>
            <w:tcW w:w="3590" w:type="dxa"/>
          </w:tcPr>
          <w:p w:rsidR="00E11A9A" w:rsidRPr="0069345D" w:rsidRDefault="00E11A9A" w:rsidP="0069345D">
            <w:pPr>
              <w:ind w:right="-2"/>
              <w:jc w:val="both"/>
              <w:rPr>
                <w:sz w:val="24"/>
                <w:szCs w:val="24"/>
              </w:rPr>
            </w:pPr>
            <w:r w:rsidRPr="0069345D">
              <w:rPr>
                <w:i/>
                <w:sz w:val="24"/>
                <w:szCs w:val="24"/>
              </w:rPr>
              <w:t>Amygdalus communis</w:t>
            </w:r>
            <w:r w:rsidRPr="0069345D">
              <w:rPr>
                <w:sz w:val="24"/>
                <w:szCs w:val="24"/>
              </w:rPr>
              <w:t xml:space="preserve"> L.</w:t>
            </w:r>
          </w:p>
        </w:tc>
        <w:tc>
          <w:tcPr>
            <w:tcW w:w="3217" w:type="dxa"/>
          </w:tcPr>
          <w:p w:rsidR="00E11A9A" w:rsidRPr="0069345D" w:rsidRDefault="00E11A9A" w:rsidP="0069345D">
            <w:pPr>
              <w:ind w:right="-2"/>
              <w:jc w:val="both"/>
              <w:rPr>
                <w:sz w:val="24"/>
                <w:szCs w:val="24"/>
              </w:rPr>
            </w:pPr>
            <w:r w:rsidRPr="0069345D">
              <w:rPr>
                <w:sz w:val="24"/>
                <w:szCs w:val="24"/>
              </w:rPr>
              <w:t>миндаль обыкновенный</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6</w:t>
            </w:r>
          </w:p>
        </w:tc>
        <w:tc>
          <w:tcPr>
            <w:tcW w:w="3590" w:type="dxa"/>
          </w:tcPr>
          <w:p w:rsidR="00E11A9A" w:rsidRPr="0069345D" w:rsidRDefault="00E11A9A" w:rsidP="0069345D">
            <w:pPr>
              <w:ind w:right="-2"/>
              <w:jc w:val="both"/>
              <w:rPr>
                <w:sz w:val="24"/>
                <w:szCs w:val="24"/>
              </w:rPr>
            </w:pPr>
            <w:r w:rsidRPr="0069345D">
              <w:rPr>
                <w:i/>
                <w:sz w:val="24"/>
                <w:szCs w:val="24"/>
              </w:rPr>
              <w:t>Arctous alpina</w:t>
            </w:r>
            <w:r w:rsidRPr="0069345D">
              <w:rPr>
                <w:sz w:val="24"/>
                <w:szCs w:val="24"/>
              </w:rPr>
              <w:t xml:space="preserve"> L.</w:t>
            </w:r>
          </w:p>
        </w:tc>
        <w:tc>
          <w:tcPr>
            <w:tcW w:w="3217" w:type="dxa"/>
          </w:tcPr>
          <w:p w:rsidR="00E11A9A" w:rsidRPr="0069345D" w:rsidRDefault="00E11A9A" w:rsidP="0069345D">
            <w:pPr>
              <w:ind w:right="-2"/>
              <w:jc w:val="both"/>
              <w:rPr>
                <w:sz w:val="24"/>
                <w:szCs w:val="24"/>
              </w:rPr>
            </w:pPr>
            <w:r w:rsidRPr="0069345D">
              <w:rPr>
                <w:sz w:val="24"/>
                <w:szCs w:val="24"/>
              </w:rPr>
              <w:t>арктоус альпийский</w:t>
            </w:r>
          </w:p>
        </w:tc>
        <w:tc>
          <w:tcPr>
            <w:tcW w:w="906" w:type="dxa"/>
          </w:tcPr>
          <w:p w:rsidR="00E11A9A" w:rsidRPr="0069345D" w:rsidRDefault="00E11A9A" w:rsidP="0069345D">
            <w:pPr>
              <w:ind w:right="-2"/>
              <w:jc w:val="center"/>
              <w:rPr>
                <w:sz w:val="24"/>
                <w:szCs w:val="24"/>
              </w:rPr>
            </w:pPr>
            <w:r w:rsidRPr="0069345D">
              <w:rPr>
                <w:sz w:val="24"/>
                <w:szCs w:val="24"/>
              </w:rPr>
              <w:t>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4</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7</w:t>
            </w:r>
          </w:p>
        </w:tc>
        <w:tc>
          <w:tcPr>
            <w:tcW w:w="3590" w:type="dxa"/>
          </w:tcPr>
          <w:p w:rsidR="00E11A9A" w:rsidRPr="0069345D" w:rsidRDefault="00E11A9A" w:rsidP="0069345D">
            <w:pPr>
              <w:ind w:right="-2"/>
              <w:jc w:val="both"/>
              <w:rPr>
                <w:sz w:val="24"/>
                <w:szCs w:val="24"/>
                <w:lang w:val="en-US"/>
              </w:rPr>
            </w:pPr>
            <w:r w:rsidRPr="0069345D">
              <w:rPr>
                <w:i/>
                <w:sz w:val="24"/>
                <w:szCs w:val="24"/>
                <w:lang w:val="en-US"/>
              </w:rPr>
              <w:t>Berberis sphaerocarpa</w:t>
            </w:r>
            <w:r w:rsidRPr="0069345D">
              <w:rPr>
                <w:sz w:val="24"/>
                <w:szCs w:val="24"/>
                <w:lang w:val="en-US"/>
              </w:rPr>
              <w:t xml:space="preserve"> Carr. et Kir.</w:t>
            </w:r>
          </w:p>
        </w:tc>
        <w:tc>
          <w:tcPr>
            <w:tcW w:w="3217" w:type="dxa"/>
          </w:tcPr>
          <w:p w:rsidR="00E11A9A" w:rsidRPr="0069345D" w:rsidRDefault="00E11A9A" w:rsidP="0069345D">
            <w:pPr>
              <w:ind w:right="-2"/>
              <w:jc w:val="both"/>
              <w:rPr>
                <w:sz w:val="24"/>
                <w:szCs w:val="24"/>
              </w:rPr>
            </w:pPr>
            <w:r w:rsidRPr="0069345D">
              <w:rPr>
                <w:sz w:val="24"/>
                <w:szCs w:val="24"/>
              </w:rPr>
              <w:t>барбарис шароплодный</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5</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8</w:t>
            </w:r>
          </w:p>
        </w:tc>
        <w:tc>
          <w:tcPr>
            <w:tcW w:w="3590" w:type="dxa"/>
          </w:tcPr>
          <w:p w:rsidR="00E11A9A" w:rsidRPr="0069345D" w:rsidRDefault="00E11A9A" w:rsidP="0069345D">
            <w:pPr>
              <w:ind w:right="-2"/>
              <w:jc w:val="both"/>
              <w:rPr>
                <w:sz w:val="24"/>
                <w:szCs w:val="24"/>
                <w:lang w:val="en-US"/>
              </w:rPr>
            </w:pPr>
            <w:r w:rsidRPr="0069345D">
              <w:rPr>
                <w:i/>
                <w:sz w:val="24"/>
                <w:szCs w:val="24"/>
                <w:lang w:val="en-US"/>
              </w:rPr>
              <w:t>Cassiope ericoides</w:t>
            </w:r>
            <w:r w:rsidRPr="0069345D">
              <w:rPr>
                <w:sz w:val="24"/>
                <w:szCs w:val="24"/>
                <w:lang w:val="en-US"/>
              </w:rPr>
              <w:t xml:space="preserve"> (Pall.) D.Don</w:t>
            </w:r>
          </w:p>
        </w:tc>
        <w:tc>
          <w:tcPr>
            <w:tcW w:w="3217" w:type="dxa"/>
          </w:tcPr>
          <w:p w:rsidR="00E11A9A" w:rsidRPr="0069345D" w:rsidRDefault="00E11A9A" w:rsidP="0069345D">
            <w:pPr>
              <w:ind w:right="-2"/>
              <w:jc w:val="both"/>
              <w:rPr>
                <w:sz w:val="24"/>
                <w:szCs w:val="24"/>
              </w:rPr>
            </w:pPr>
            <w:r w:rsidRPr="0069345D">
              <w:rPr>
                <w:sz w:val="24"/>
                <w:szCs w:val="24"/>
              </w:rPr>
              <w:t>кассиопея вересковидная</w:t>
            </w:r>
          </w:p>
        </w:tc>
        <w:tc>
          <w:tcPr>
            <w:tcW w:w="906" w:type="dxa"/>
          </w:tcPr>
          <w:p w:rsidR="00E11A9A" w:rsidRPr="0069345D" w:rsidRDefault="00E11A9A" w:rsidP="0069345D">
            <w:pPr>
              <w:ind w:right="-2"/>
              <w:jc w:val="center"/>
              <w:rPr>
                <w:sz w:val="24"/>
                <w:szCs w:val="24"/>
              </w:rPr>
            </w:pPr>
            <w:r w:rsidRPr="0069345D">
              <w:rPr>
                <w:sz w:val="24"/>
                <w:szCs w:val="24"/>
              </w:rPr>
              <w:t>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4</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9</w:t>
            </w:r>
          </w:p>
        </w:tc>
        <w:tc>
          <w:tcPr>
            <w:tcW w:w="3590" w:type="dxa"/>
          </w:tcPr>
          <w:p w:rsidR="00E11A9A" w:rsidRPr="0069345D" w:rsidRDefault="00E11A9A" w:rsidP="0069345D">
            <w:pPr>
              <w:ind w:right="-2"/>
              <w:jc w:val="both"/>
              <w:rPr>
                <w:sz w:val="24"/>
                <w:szCs w:val="24"/>
                <w:lang w:val="en-US"/>
              </w:rPr>
            </w:pPr>
            <w:r w:rsidRPr="0069345D">
              <w:rPr>
                <w:i/>
                <w:sz w:val="24"/>
                <w:szCs w:val="24"/>
                <w:lang w:val="en-US"/>
              </w:rPr>
              <w:t xml:space="preserve">Cassiope redowskii </w:t>
            </w:r>
            <w:r w:rsidRPr="0069345D">
              <w:rPr>
                <w:sz w:val="24"/>
                <w:szCs w:val="24"/>
                <w:lang w:val="en-US"/>
              </w:rPr>
              <w:t>(Cham. et Schltdl.) G.Don</w:t>
            </w:r>
          </w:p>
        </w:tc>
        <w:tc>
          <w:tcPr>
            <w:tcW w:w="3217" w:type="dxa"/>
          </w:tcPr>
          <w:p w:rsidR="00E11A9A" w:rsidRPr="0069345D" w:rsidRDefault="00E11A9A" w:rsidP="0069345D">
            <w:pPr>
              <w:ind w:right="-2"/>
              <w:jc w:val="both"/>
              <w:rPr>
                <w:sz w:val="24"/>
                <w:szCs w:val="24"/>
              </w:rPr>
            </w:pPr>
            <w:r w:rsidRPr="0069345D">
              <w:rPr>
                <w:sz w:val="24"/>
                <w:szCs w:val="24"/>
              </w:rPr>
              <w:t>Кассиопея Редовского</w:t>
            </w:r>
          </w:p>
        </w:tc>
        <w:tc>
          <w:tcPr>
            <w:tcW w:w="906" w:type="dxa"/>
          </w:tcPr>
          <w:p w:rsidR="00E11A9A" w:rsidRPr="0069345D" w:rsidRDefault="00E11A9A" w:rsidP="0069345D">
            <w:pPr>
              <w:ind w:right="-2"/>
              <w:jc w:val="center"/>
              <w:rPr>
                <w:sz w:val="24"/>
                <w:szCs w:val="24"/>
              </w:rPr>
            </w:pPr>
            <w:r w:rsidRPr="0069345D">
              <w:rPr>
                <w:sz w:val="24"/>
                <w:szCs w:val="24"/>
              </w:rPr>
              <w:t>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4</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10</w:t>
            </w:r>
          </w:p>
        </w:tc>
        <w:tc>
          <w:tcPr>
            <w:tcW w:w="3590" w:type="dxa"/>
          </w:tcPr>
          <w:p w:rsidR="00E11A9A" w:rsidRPr="0069345D" w:rsidRDefault="00E11A9A" w:rsidP="0069345D">
            <w:pPr>
              <w:ind w:right="-2"/>
              <w:jc w:val="both"/>
              <w:rPr>
                <w:sz w:val="24"/>
                <w:szCs w:val="24"/>
              </w:rPr>
            </w:pPr>
            <w:r w:rsidRPr="0069345D">
              <w:rPr>
                <w:i/>
                <w:sz w:val="24"/>
                <w:szCs w:val="24"/>
              </w:rPr>
              <w:t>Cerasus verrucosa</w:t>
            </w:r>
            <w:r w:rsidRPr="0069345D">
              <w:rPr>
                <w:sz w:val="24"/>
                <w:szCs w:val="24"/>
              </w:rPr>
              <w:t xml:space="preserve"> (Franch.) Nevski</w:t>
            </w:r>
          </w:p>
        </w:tc>
        <w:tc>
          <w:tcPr>
            <w:tcW w:w="3217" w:type="dxa"/>
          </w:tcPr>
          <w:p w:rsidR="00E11A9A" w:rsidRPr="0069345D" w:rsidRDefault="00E11A9A" w:rsidP="0069345D">
            <w:pPr>
              <w:ind w:right="-2"/>
              <w:jc w:val="both"/>
              <w:rPr>
                <w:sz w:val="24"/>
                <w:szCs w:val="24"/>
              </w:rPr>
            </w:pPr>
            <w:r w:rsidRPr="0069345D">
              <w:rPr>
                <w:sz w:val="24"/>
                <w:szCs w:val="24"/>
              </w:rPr>
              <w:t>вишня бородавчатая</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3</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11</w:t>
            </w:r>
          </w:p>
        </w:tc>
        <w:tc>
          <w:tcPr>
            <w:tcW w:w="3590" w:type="dxa"/>
          </w:tcPr>
          <w:p w:rsidR="00E11A9A" w:rsidRPr="0069345D" w:rsidRDefault="00E11A9A" w:rsidP="0069345D">
            <w:pPr>
              <w:ind w:right="-2"/>
              <w:jc w:val="both"/>
              <w:rPr>
                <w:sz w:val="24"/>
                <w:szCs w:val="24"/>
              </w:rPr>
            </w:pPr>
            <w:r w:rsidRPr="0069345D">
              <w:rPr>
                <w:i/>
                <w:sz w:val="24"/>
                <w:szCs w:val="24"/>
              </w:rPr>
              <w:t>Chamaecyticus austriacus</w:t>
            </w:r>
            <w:r w:rsidRPr="0069345D">
              <w:rPr>
                <w:sz w:val="24"/>
                <w:szCs w:val="24"/>
              </w:rPr>
              <w:t xml:space="preserve"> (L.) Link</w:t>
            </w:r>
          </w:p>
        </w:tc>
        <w:tc>
          <w:tcPr>
            <w:tcW w:w="3217" w:type="dxa"/>
          </w:tcPr>
          <w:p w:rsidR="00E11A9A" w:rsidRPr="0069345D" w:rsidRDefault="00E11A9A" w:rsidP="0069345D">
            <w:pPr>
              <w:ind w:right="-2"/>
              <w:jc w:val="both"/>
              <w:rPr>
                <w:sz w:val="24"/>
                <w:szCs w:val="24"/>
              </w:rPr>
            </w:pPr>
            <w:r w:rsidRPr="0069345D">
              <w:rPr>
                <w:sz w:val="24"/>
                <w:szCs w:val="24"/>
              </w:rPr>
              <w:t>ракитник австрийский</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12</w:t>
            </w:r>
          </w:p>
        </w:tc>
        <w:tc>
          <w:tcPr>
            <w:tcW w:w="3590" w:type="dxa"/>
          </w:tcPr>
          <w:p w:rsidR="00E11A9A" w:rsidRPr="0069345D" w:rsidRDefault="00E11A9A" w:rsidP="0069345D">
            <w:pPr>
              <w:ind w:right="-2"/>
              <w:jc w:val="both"/>
              <w:rPr>
                <w:sz w:val="24"/>
                <w:szCs w:val="24"/>
              </w:rPr>
            </w:pPr>
            <w:r w:rsidRPr="0069345D">
              <w:rPr>
                <w:i/>
                <w:sz w:val="24"/>
                <w:szCs w:val="24"/>
              </w:rPr>
              <w:t>Clematis hexapetala</w:t>
            </w:r>
            <w:r w:rsidRPr="0069345D">
              <w:rPr>
                <w:sz w:val="24"/>
                <w:szCs w:val="24"/>
              </w:rPr>
              <w:t xml:space="preserve"> Pall.</w:t>
            </w:r>
          </w:p>
        </w:tc>
        <w:tc>
          <w:tcPr>
            <w:tcW w:w="3217" w:type="dxa"/>
          </w:tcPr>
          <w:p w:rsidR="00E11A9A" w:rsidRPr="0069345D" w:rsidRDefault="00E11A9A" w:rsidP="0069345D">
            <w:pPr>
              <w:ind w:right="-2"/>
              <w:jc w:val="both"/>
              <w:rPr>
                <w:sz w:val="24"/>
                <w:szCs w:val="24"/>
              </w:rPr>
            </w:pPr>
            <w:r w:rsidRPr="0069345D">
              <w:rPr>
                <w:sz w:val="24"/>
                <w:szCs w:val="24"/>
              </w:rPr>
              <w:t>ломонос шестилепестный</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13</w:t>
            </w:r>
          </w:p>
        </w:tc>
        <w:tc>
          <w:tcPr>
            <w:tcW w:w="3590" w:type="dxa"/>
          </w:tcPr>
          <w:p w:rsidR="00E11A9A" w:rsidRPr="0069345D" w:rsidRDefault="00E11A9A" w:rsidP="0069345D">
            <w:pPr>
              <w:ind w:right="-2"/>
              <w:jc w:val="both"/>
              <w:rPr>
                <w:sz w:val="24"/>
                <w:szCs w:val="24"/>
              </w:rPr>
            </w:pPr>
            <w:r w:rsidRPr="0069345D">
              <w:rPr>
                <w:i/>
                <w:sz w:val="24"/>
                <w:szCs w:val="24"/>
              </w:rPr>
              <w:t>Clematis virginiana</w:t>
            </w:r>
            <w:r w:rsidRPr="0069345D">
              <w:rPr>
                <w:sz w:val="24"/>
                <w:szCs w:val="24"/>
              </w:rPr>
              <w:t xml:space="preserve"> L.</w:t>
            </w:r>
          </w:p>
        </w:tc>
        <w:tc>
          <w:tcPr>
            <w:tcW w:w="3217" w:type="dxa"/>
          </w:tcPr>
          <w:p w:rsidR="00E11A9A" w:rsidRPr="0069345D" w:rsidRDefault="00E11A9A" w:rsidP="0069345D">
            <w:pPr>
              <w:ind w:right="-2"/>
              <w:jc w:val="both"/>
              <w:rPr>
                <w:sz w:val="24"/>
                <w:szCs w:val="24"/>
              </w:rPr>
            </w:pPr>
            <w:r w:rsidRPr="0069345D">
              <w:rPr>
                <w:sz w:val="24"/>
                <w:szCs w:val="24"/>
              </w:rPr>
              <w:t>ломонос виргинский</w:t>
            </w:r>
          </w:p>
        </w:tc>
        <w:tc>
          <w:tcPr>
            <w:tcW w:w="906" w:type="dxa"/>
          </w:tcPr>
          <w:p w:rsidR="00E11A9A" w:rsidRPr="0069345D" w:rsidRDefault="00E11A9A" w:rsidP="0069345D">
            <w:pPr>
              <w:ind w:right="-2"/>
              <w:jc w:val="center"/>
              <w:rPr>
                <w:sz w:val="24"/>
                <w:szCs w:val="24"/>
              </w:rPr>
            </w:pPr>
            <w:r w:rsidRPr="0069345D">
              <w:rPr>
                <w:sz w:val="24"/>
                <w:szCs w:val="24"/>
              </w:rPr>
              <w:t>IV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14</w:t>
            </w:r>
          </w:p>
        </w:tc>
        <w:tc>
          <w:tcPr>
            <w:tcW w:w="3590" w:type="dxa"/>
          </w:tcPr>
          <w:p w:rsidR="00E11A9A" w:rsidRPr="0069345D" w:rsidRDefault="00E11A9A" w:rsidP="0069345D">
            <w:pPr>
              <w:ind w:right="-2"/>
              <w:jc w:val="both"/>
              <w:rPr>
                <w:sz w:val="24"/>
                <w:szCs w:val="24"/>
              </w:rPr>
            </w:pPr>
            <w:r w:rsidRPr="0069345D">
              <w:rPr>
                <w:i/>
                <w:sz w:val="24"/>
                <w:szCs w:val="24"/>
              </w:rPr>
              <w:t>Colutea arborescens</w:t>
            </w:r>
            <w:r w:rsidRPr="0069345D">
              <w:rPr>
                <w:sz w:val="24"/>
                <w:szCs w:val="24"/>
              </w:rPr>
              <w:t xml:space="preserve"> L.</w:t>
            </w:r>
          </w:p>
        </w:tc>
        <w:tc>
          <w:tcPr>
            <w:tcW w:w="3217" w:type="dxa"/>
          </w:tcPr>
          <w:p w:rsidR="00E11A9A" w:rsidRPr="0069345D" w:rsidRDefault="00E11A9A" w:rsidP="0069345D">
            <w:pPr>
              <w:ind w:right="-2"/>
              <w:jc w:val="both"/>
              <w:rPr>
                <w:sz w:val="24"/>
                <w:szCs w:val="24"/>
              </w:rPr>
            </w:pPr>
            <w:r w:rsidRPr="0069345D">
              <w:rPr>
                <w:sz w:val="24"/>
                <w:szCs w:val="24"/>
              </w:rPr>
              <w:t>пузырник древовидный</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15</w:t>
            </w:r>
          </w:p>
        </w:tc>
        <w:tc>
          <w:tcPr>
            <w:tcW w:w="3590" w:type="dxa"/>
          </w:tcPr>
          <w:p w:rsidR="00E11A9A" w:rsidRPr="0069345D" w:rsidRDefault="00E11A9A" w:rsidP="0069345D">
            <w:pPr>
              <w:ind w:right="-2"/>
              <w:jc w:val="both"/>
              <w:rPr>
                <w:sz w:val="24"/>
                <w:szCs w:val="24"/>
              </w:rPr>
            </w:pPr>
            <w:r w:rsidRPr="0069345D">
              <w:rPr>
                <w:i/>
                <w:sz w:val="24"/>
                <w:szCs w:val="24"/>
              </w:rPr>
              <w:t>Cornus coreana</w:t>
            </w:r>
            <w:r w:rsidRPr="0069345D">
              <w:rPr>
                <w:sz w:val="24"/>
                <w:szCs w:val="24"/>
              </w:rPr>
              <w:t xml:space="preserve"> Pojark.</w:t>
            </w:r>
          </w:p>
        </w:tc>
        <w:tc>
          <w:tcPr>
            <w:tcW w:w="3217" w:type="dxa"/>
          </w:tcPr>
          <w:p w:rsidR="00E11A9A" w:rsidRPr="0069345D" w:rsidRDefault="00E11A9A" w:rsidP="0069345D">
            <w:pPr>
              <w:ind w:right="-2"/>
              <w:jc w:val="both"/>
              <w:rPr>
                <w:sz w:val="24"/>
                <w:szCs w:val="24"/>
              </w:rPr>
            </w:pPr>
            <w:r w:rsidRPr="0069345D">
              <w:rPr>
                <w:sz w:val="24"/>
                <w:szCs w:val="24"/>
              </w:rPr>
              <w:t>дерен корейский</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16</w:t>
            </w:r>
          </w:p>
        </w:tc>
        <w:tc>
          <w:tcPr>
            <w:tcW w:w="3590" w:type="dxa"/>
          </w:tcPr>
          <w:p w:rsidR="00E11A9A" w:rsidRPr="0069345D" w:rsidRDefault="00E11A9A" w:rsidP="0069345D">
            <w:pPr>
              <w:ind w:right="-2"/>
              <w:jc w:val="both"/>
              <w:rPr>
                <w:sz w:val="24"/>
                <w:szCs w:val="24"/>
              </w:rPr>
            </w:pPr>
            <w:r w:rsidRPr="0069345D">
              <w:rPr>
                <w:i/>
                <w:sz w:val="24"/>
                <w:szCs w:val="24"/>
              </w:rPr>
              <w:t>Cornus obliqua</w:t>
            </w:r>
            <w:r w:rsidRPr="0069345D">
              <w:rPr>
                <w:sz w:val="24"/>
                <w:szCs w:val="24"/>
              </w:rPr>
              <w:t xml:space="preserve"> Raf.</w:t>
            </w:r>
          </w:p>
        </w:tc>
        <w:tc>
          <w:tcPr>
            <w:tcW w:w="3217" w:type="dxa"/>
          </w:tcPr>
          <w:p w:rsidR="00E11A9A" w:rsidRPr="0069345D" w:rsidRDefault="00E11A9A" w:rsidP="0069345D">
            <w:pPr>
              <w:ind w:right="-2"/>
              <w:jc w:val="both"/>
              <w:rPr>
                <w:sz w:val="24"/>
                <w:szCs w:val="24"/>
              </w:rPr>
            </w:pPr>
            <w:r w:rsidRPr="0069345D">
              <w:rPr>
                <w:sz w:val="24"/>
                <w:szCs w:val="24"/>
              </w:rPr>
              <w:t>дерен косой</w:t>
            </w:r>
          </w:p>
        </w:tc>
        <w:tc>
          <w:tcPr>
            <w:tcW w:w="906" w:type="dxa"/>
          </w:tcPr>
          <w:p w:rsidR="00E11A9A" w:rsidRPr="0069345D" w:rsidRDefault="00E11A9A" w:rsidP="0069345D">
            <w:pPr>
              <w:ind w:right="-2"/>
              <w:jc w:val="center"/>
              <w:rPr>
                <w:sz w:val="24"/>
                <w:szCs w:val="24"/>
              </w:rPr>
            </w:pPr>
            <w:r w:rsidRPr="0069345D">
              <w:rPr>
                <w:sz w:val="24"/>
                <w:szCs w:val="24"/>
              </w:rPr>
              <w:t>III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3</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17</w:t>
            </w:r>
          </w:p>
        </w:tc>
        <w:tc>
          <w:tcPr>
            <w:tcW w:w="3590" w:type="dxa"/>
          </w:tcPr>
          <w:p w:rsidR="00E11A9A" w:rsidRPr="0069345D" w:rsidRDefault="00E11A9A" w:rsidP="0069345D">
            <w:pPr>
              <w:ind w:right="-2"/>
              <w:jc w:val="both"/>
              <w:rPr>
                <w:sz w:val="24"/>
                <w:szCs w:val="24"/>
              </w:rPr>
            </w:pPr>
            <w:r w:rsidRPr="0069345D">
              <w:rPr>
                <w:i/>
                <w:sz w:val="24"/>
                <w:szCs w:val="24"/>
              </w:rPr>
              <w:t>Cotoneaster tauricus</w:t>
            </w:r>
            <w:r w:rsidRPr="0069345D">
              <w:rPr>
                <w:sz w:val="24"/>
                <w:szCs w:val="24"/>
              </w:rPr>
              <w:t xml:space="preserve"> Pojark.</w:t>
            </w:r>
          </w:p>
        </w:tc>
        <w:tc>
          <w:tcPr>
            <w:tcW w:w="3217" w:type="dxa"/>
          </w:tcPr>
          <w:p w:rsidR="00E11A9A" w:rsidRPr="0069345D" w:rsidRDefault="00E11A9A" w:rsidP="0069345D">
            <w:pPr>
              <w:ind w:right="-2"/>
              <w:jc w:val="both"/>
              <w:rPr>
                <w:sz w:val="24"/>
                <w:szCs w:val="24"/>
              </w:rPr>
            </w:pPr>
            <w:r w:rsidRPr="0069345D">
              <w:rPr>
                <w:sz w:val="24"/>
                <w:szCs w:val="24"/>
              </w:rPr>
              <w:t>кизильник крымский</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5</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18</w:t>
            </w:r>
          </w:p>
        </w:tc>
        <w:tc>
          <w:tcPr>
            <w:tcW w:w="3590" w:type="dxa"/>
          </w:tcPr>
          <w:p w:rsidR="00E11A9A" w:rsidRPr="0069345D" w:rsidRDefault="00E11A9A" w:rsidP="0069345D">
            <w:pPr>
              <w:ind w:right="-2"/>
              <w:jc w:val="both"/>
              <w:rPr>
                <w:sz w:val="24"/>
                <w:szCs w:val="24"/>
                <w:lang w:val="en-US"/>
              </w:rPr>
            </w:pPr>
            <w:r w:rsidRPr="0069345D">
              <w:rPr>
                <w:i/>
                <w:sz w:val="24"/>
                <w:szCs w:val="24"/>
                <w:lang w:val="en-US"/>
              </w:rPr>
              <w:t>Cotoneaster wardii</w:t>
            </w:r>
            <w:r w:rsidRPr="0069345D">
              <w:rPr>
                <w:sz w:val="24"/>
                <w:szCs w:val="24"/>
                <w:lang w:val="en-US"/>
              </w:rPr>
              <w:t xml:space="preserve"> W.W.Sm.</w:t>
            </w:r>
          </w:p>
        </w:tc>
        <w:tc>
          <w:tcPr>
            <w:tcW w:w="3217" w:type="dxa"/>
          </w:tcPr>
          <w:p w:rsidR="00E11A9A" w:rsidRPr="0069345D" w:rsidRDefault="00E11A9A" w:rsidP="0069345D">
            <w:pPr>
              <w:ind w:right="-2"/>
              <w:jc w:val="both"/>
              <w:rPr>
                <w:sz w:val="24"/>
                <w:szCs w:val="24"/>
              </w:rPr>
            </w:pPr>
            <w:r w:rsidRPr="0069345D">
              <w:rPr>
                <w:sz w:val="24"/>
                <w:szCs w:val="24"/>
              </w:rPr>
              <w:t>кизильник Варди</w:t>
            </w:r>
          </w:p>
        </w:tc>
        <w:tc>
          <w:tcPr>
            <w:tcW w:w="906" w:type="dxa"/>
          </w:tcPr>
          <w:p w:rsidR="00E11A9A" w:rsidRPr="0069345D" w:rsidRDefault="00E11A9A" w:rsidP="0069345D">
            <w:pPr>
              <w:ind w:right="-2"/>
              <w:jc w:val="center"/>
              <w:rPr>
                <w:sz w:val="24"/>
                <w:szCs w:val="24"/>
              </w:rPr>
            </w:pPr>
            <w:r w:rsidRPr="0069345D">
              <w:rPr>
                <w:sz w:val="24"/>
                <w:szCs w:val="24"/>
              </w:rPr>
              <w:t>VII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19</w:t>
            </w:r>
          </w:p>
        </w:tc>
        <w:tc>
          <w:tcPr>
            <w:tcW w:w="3590" w:type="dxa"/>
          </w:tcPr>
          <w:p w:rsidR="00E11A9A" w:rsidRPr="0069345D" w:rsidRDefault="00E11A9A" w:rsidP="0069345D">
            <w:pPr>
              <w:ind w:right="-2"/>
              <w:jc w:val="both"/>
              <w:rPr>
                <w:sz w:val="24"/>
                <w:szCs w:val="24"/>
              </w:rPr>
            </w:pPr>
            <w:r w:rsidRPr="0069345D">
              <w:rPr>
                <w:i/>
                <w:sz w:val="24"/>
                <w:szCs w:val="24"/>
              </w:rPr>
              <w:t>Crataegus jozana</w:t>
            </w:r>
            <w:r w:rsidRPr="0069345D">
              <w:rPr>
                <w:sz w:val="24"/>
                <w:szCs w:val="24"/>
              </w:rPr>
              <w:t xml:space="preserve"> Schneider</w:t>
            </w:r>
          </w:p>
        </w:tc>
        <w:tc>
          <w:tcPr>
            <w:tcW w:w="3217" w:type="dxa"/>
          </w:tcPr>
          <w:p w:rsidR="00E11A9A" w:rsidRPr="0069345D" w:rsidRDefault="00E11A9A" w:rsidP="0069345D">
            <w:pPr>
              <w:ind w:right="-2"/>
              <w:jc w:val="both"/>
              <w:rPr>
                <w:sz w:val="24"/>
                <w:szCs w:val="24"/>
              </w:rPr>
            </w:pPr>
            <w:r w:rsidRPr="0069345D">
              <w:rPr>
                <w:sz w:val="24"/>
                <w:szCs w:val="24"/>
              </w:rPr>
              <w:t>боярышник хоккайдский</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4</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20</w:t>
            </w:r>
          </w:p>
        </w:tc>
        <w:tc>
          <w:tcPr>
            <w:tcW w:w="3590" w:type="dxa"/>
          </w:tcPr>
          <w:p w:rsidR="00E11A9A" w:rsidRPr="0069345D" w:rsidRDefault="00E11A9A" w:rsidP="0069345D">
            <w:pPr>
              <w:ind w:right="-2"/>
              <w:jc w:val="both"/>
              <w:rPr>
                <w:sz w:val="24"/>
                <w:szCs w:val="24"/>
                <w:lang w:val="en-US"/>
              </w:rPr>
            </w:pPr>
            <w:r w:rsidRPr="0069345D">
              <w:rPr>
                <w:i/>
                <w:sz w:val="24"/>
                <w:szCs w:val="24"/>
                <w:lang w:val="en-US"/>
              </w:rPr>
              <w:t>Crataegus nigra</w:t>
            </w:r>
            <w:r w:rsidRPr="0069345D">
              <w:rPr>
                <w:sz w:val="24"/>
                <w:szCs w:val="24"/>
                <w:lang w:val="en-US"/>
              </w:rPr>
              <w:t xml:space="preserve"> Waldst. et Kit.</w:t>
            </w:r>
          </w:p>
        </w:tc>
        <w:tc>
          <w:tcPr>
            <w:tcW w:w="3217" w:type="dxa"/>
          </w:tcPr>
          <w:p w:rsidR="00E11A9A" w:rsidRPr="0069345D" w:rsidRDefault="00E11A9A" w:rsidP="0069345D">
            <w:pPr>
              <w:ind w:right="-2"/>
              <w:jc w:val="both"/>
              <w:rPr>
                <w:sz w:val="24"/>
                <w:szCs w:val="24"/>
              </w:rPr>
            </w:pPr>
            <w:r w:rsidRPr="0069345D">
              <w:rPr>
                <w:sz w:val="24"/>
                <w:szCs w:val="24"/>
              </w:rPr>
              <w:t>боярышник черный</w:t>
            </w:r>
          </w:p>
        </w:tc>
        <w:tc>
          <w:tcPr>
            <w:tcW w:w="906" w:type="dxa"/>
          </w:tcPr>
          <w:p w:rsidR="00E11A9A" w:rsidRPr="0069345D" w:rsidRDefault="00E11A9A" w:rsidP="0069345D">
            <w:pPr>
              <w:ind w:right="-2"/>
              <w:jc w:val="center"/>
              <w:rPr>
                <w:sz w:val="24"/>
                <w:szCs w:val="24"/>
              </w:rPr>
            </w:pPr>
            <w:r w:rsidRPr="0069345D">
              <w:rPr>
                <w:sz w:val="24"/>
                <w:szCs w:val="24"/>
              </w:rPr>
              <w:t>IV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5</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21</w:t>
            </w:r>
          </w:p>
        </w:tc>
        <w:tc>
          <w:tcPr>
            <w:tcW w:w="3590" w:type="dxa"/>
          </w:tcPr>
          <w:p w:rsidR="00E11A9A" w:rsidRPr="0069345D" w:rsidRDefault="00E11A9A" w:rsidP="0069345D">
            <w:pPr>
              <w:ind w:right="-2"/>
              <w:jc w:val="both"/>
              <w:rPr>
                <w:sz w:val="24"/>
                <w:szCs w:val="24"/>
              </w:rPr>
            </w:pPr>
            <w:r w:rsidRPr="0069345D">
              <w:rPr>
                <w:i/>
                <w:sz w:val="24"/>
                <w:szCs w:val="24"/>
              </w:rPr>
              <w:t>Crataegus oxyacantha</w:t>
            </w:r>
            <w:r w:rsidRPr="0069345D">
              <w:rPr>
                <w:sz w:val="24"/>
                <w:szCs w:val="24"/>
              </w:rPr>
              <w:t xml:space="preserve"> L.</w:t>
            </w:r>
          </w:p>
        </w:tc>
        <w:tc>
          <w:tcPr>
            <w:tcW w:w="3217" w:type="dxa"/>
          </w:tcPr>
          <w:p w:rsidR="00E11A9A" w:rsidRPr="0069345D" w:rsidRDefault="00E11A9A" w:rsidP="0069345D">
            <w:pPr>
              <w:ind w:right="-2"/>
              <w:jc w:val="both"/>
              <w:rPr>
                <w:sz w:val="24"/>
                <w:szCs w:val="24"/>
              </w:rPr>
            </w:pPr>
            <w:r w:rsidRPr="0069345D">
              <w:rPr>
                <w:sz w:val="24"/>
                <w:szCs w:val="24"/>
              </w:rPr>
              <w:t>боярышник колючий</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22</w:t>
            </w:r>
          </w:p>
        </w:tc>
        <w:tc>
          <w:tcPr>
            <w:tcW w:w="3590" w:type="dxa"/>
          </w:tcPr>
          <w:p w:rsidR="00E11A9A" w:rsidRPr="0069345D" w:rsidRDefault="00E11A9A" w:rsidP="0069345D">
            <w:pPr>
              <w:ind w:right="-2"/>
              <w:jc w:val="both"/>
              <w:rPr>
                <w:sz w:val="24"/>
                <w:szCs w:val="24"/>
                <w:lang w:val="en-US"/>
              </w:rPr>
            </w:pPr>
            <w:r w:rsidRPr="0069345D">
              <w:rPr>
                <w:i/>
                <w:sz w:val="24"/>
                <w:szCs w:val="24"/>
                <w:lang w:val="en-US"/>
              </w:rPr>
              <w:t>Diapensia obovata</w:t>
            </w:r>
            <w:r w:rsidRPr="0069345D">
              <w:rPr>
                <w:sz w:val="24"/>
                <w:szCs w:val="24"/>
                <w:lang w:val="en-US"/>
              </w:rPr>
              <w:t xml:space="preserve"> (Fr.Schmidt) Nakai</w:t>
            </w:r>
          </w:p>
        </w:tc>
        <w:tc>
          <w:tcPr>
            <w:tcW w:w="3217" w:type="dxa"/>
          </w:tcPr>
          <w:p w:rsidR="00E11A9A" w:rsidRPr="0069345D" w:rsidRDefault="00E11A9A" w:rsidP="0069345D">
            <w:pPr>
              <w:ind w:right="-2"/>
              <w:jc w:val="both"/>
              <w:rPr>
                <w:sz w:val="24"/>
                <w:szCs w:val="24"/>
              </w:rPr>
            </w:pPr>
            <w:r w:rsidRPr="0069345D">
              <w:rPr>
                <w:sz w:val="24"/>
                <w:szCs w:val="24"/>
              </w:rPr>
              <w:t>диапенсия  обратнояйцевидная</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4</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23</w:t>
            </w:r>
          </w:p>
        </w:tc>
        <w:tc>
          <w:tcPr>
            <w:tcW w:w="3590" w:type="dxa"/>
          </w:tcPr>
          <w:p w:rsidR="00E11A9A" w:rsidRPr="0069345D" w:rsidRDefault="00E11A9A" w:rsidP="0069345D">
            <w:pPr>
              <w:ind w:right="-2"/>
              <w:jc w:val="both"/>
              <w:rPr>
                <w:sz w:val="24"/>
                <w:szCs w:val="24"/>
                <w:lang w:val="en-US"/>
              </w:rPr>
            </w:pPr>
            <w:r w:rsidRPr="0069345D">
              <w:rPr>
                <w:i/>
                <w:sz w:val="24"/>
                <w:szCs w:val="24"/>
                <w:lang w:val="en-US"/>
              </w:rPr>
              <w:t>Elaeagnus argentea</w:t>
            </w:r>
            <w:r w:rsidRPr="0069345D">
              <w:rPr>
                <w:sz w:val="24"/>
                <w:szCs w:val="24"/>
                <w:lang w:val="en-US"/>
              </w:rPr>
              <w:t xml:space="preserve"> Pursh.</w:t>
            </w:r>
          </w:p>
        </w:tc>
        <w:tc>
          <w:tcPr>
            <w:tcW w:w="3217" w:type="dxa"/>
          </w:tcPr>
          <w:p w:rsidR="00E11A9A" w:rsidRPr="0069345D" w:rsidRDefault="00E11A9A" w:rsidP="0069345D">
            <w:pPr>
              <w:ind w:right="-2"/>
              <w:jc w:val="both"/>
              <w:rPr>
                <w:sz w:val="24"/>
                <w:szCs w:val="24"/>
              </w:rPr>
            </w:pPr>
            <w:r w:rsidRPr="0069345D">
              <w:rPr>
                <w:sz w:val="24"/>
                <w:szCs w:val="24"/>
              </w:rPr>
              <w:t>лох серебристый</w:t>
            </w:r>
          </w:p>
        </w:tc>
        <w:tc>
          <w:tcPr>
            <w:tcW w:w="906" w:type="dxa"/>
          </w:tcPr>
          <w:p w:rsidR="00E11A9A" w:rsidRPr="0069345D" w:rsidRDefault="00E11A9A" w:rsidP="0069345D">
            <w:pPr>
              <w:ind w:right="-2"/>
              <w:jc w:val="center"/>
              <w:rPr>
                <w:sz w:val="24"/>
                <w:szCs w:val="24"/>
              </w:rPr>
            </w:pPr>
            <w:r w:rsidRPr="0069345D">
              <w:rPr>
                <w:sz w:val="24"/>
                <w:szCs w:val="24"/>
                <w:lang w:val="en-US"/>
              </w:rPr>
              <w:t>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5</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24</w:t>
            </w:r>
          </w:p>
        </w:tc>
        <w:tc>
          <w:tcPr>
            <w:tcW w:w="3590" w:type="dxa"/>
          </w:tcPr>
          <w:p w:rsidR="00E11A9A" w:rsidRPr="0069345D" w:rsidRDefault="00E11A9A" w:rsidP="0069345D">
            <w:pPr>
              <w:ind w:right="-2"/>
              <w:jc w:val="both"/>
              <w:rPr>
                <w:sz w:val="24"/>
                <w:szCs w:val="24"/>
              </w:rPr>
            </w:pPr>
            <w:r w:rsidRPr="0069345D">
              <w:rPr>
                <w:i/>
                <w:sz w:val="24"/>
                <w:szCs w:val="24"/>
              </w:rPr>
              <w:t>Empetrum nigrum</w:t>
            </w:r>
            <w:r w:rsidRPr="0069345D">
              <w:rPr>
                <w:sz w:val="24"/>
                <w:szCs w:val="24"/>
              </w:rPr>
              <w:t xml:space="preserve"> L.</w:t>
            </w:r>
          </w:p>
        </w:tc>
        <w:tc>
          <w:tcPr>
            <w:tcW w:w="3217" w:type="dxa"/>
          </w:tcPr>
          <w:p w:rsidR="00E11A9A" w:rsidRPr="0069345D" w:rsidRDefault="00E11A9A" w:rsidP="0069345D">
            <w:pPr>
              <w:ind w:right="-2"/>
              <w:jc w:val="both"/>
              <w:rPr>
                <w:sz w:val="24"/>
                <w:szCs w:val="24"/>
              </w:rPr>
            </w:pPr>
            <w:r w:rsidRPr="0069345D">
              <w:rPr>
                <w:sz w:val="24"/>
                <w:szCs w:val="24"/>
              </w:rPr>
              <w:t>шикша черная</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4</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25</w:t>
            </w:r>
          </w:p>
        </w:tc>
        <w:tc>
          <w:tcPr>
            <w:tcW w:w="3590" w:type="dxa"/>
          </w:tcPr>
          <w:p w:rsidR="00E11A9A" w:rsidRPr="0069345D" w:rsidRDefault="00E11A9A" w:rsidP="0069345D">
            <w:pPr>
              <w:ind w:right="-2"/>
              <w:jc w:val="both"/>
              <w:rPr>
                <w:sz w:val="24"/>
                <w:szCs w:val="24"/>
              </w:rPr>
            </w:pPr>
            <w:r w:rsidRPr="0069345D">
              <w:rPr>
                <w:i/>
                <w:sz w:val="24"/>
                <w:szCs w:val="24"/>
              </w:rPr>
              <w:t>Eremurus olgae</w:t>
            </w:r>
            <w:r w:rsidRPr="0069345D">
              <w:rPr>
                <w:sz w:val="24"/>
                <w:szCs w:val="24"/>
              </w:rPr>
              <w:t xml:space="preserve"> Regel.</w:t>
            </w:r>
          </w:p>
        </w:tc>
        <w:tc>
          <w:tcPr>
            <w:tcW w:w="3217" w:type="dxa"/>
          </w:tcPr>
          <w:p w:rsidR="00E11A9A" w:rsidRPr="0069345D" w:rsidRDefault="00E11A9A" w:rsidP="0069345D">
            <w:pPr>
              <w:ind w:right="-2"/>
              <w:jc w:val="both"/>
              <w:rPr>
                <w:sz w:val="24"/>
                <w:szCs w:val="24"/>
              </w:rPr>
            </w:pPr>
            <w:r w:rsidRPr="0069345D">
              <w:rPr>
                <w:sz w:val="24"/>
                <w:szCs w:val="24"/>
              </w:rPr>
              <w:t>эремурус Ольги</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5</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26</w:t>
            </w:r>
          </w:p>
        </w:tc>
        <w:tc>
          <w:tcPr>
            <w:tcW w:w="3590" w:type="dxa"/>
          </w:tcPr>
          <w:p w:rsidR="00E11A9A" w:rsidRPr="0069345D" w:rsidRDefault="00E11A9A" w:rsidP="0069345D">
            <w:pPr>
              <w:ind w:right="-2"/>
              <w:jc w:val="both"/>
              <w:rPr>
                <w:sz w:val="24"/>
                <w:szCs w:val="24"/>
              </w:rPr>
            </w:pPr>
            <w:r w:rsidRPr="0069345D">
              <w:rPr>
                <w:i/>
                <w:sz w:val="24"/>
                <w:szCs w:val="24"/>
              </w:rPr>
              <w:t>Exochorda alberti</w:t>
            </w:r>
            <w:r w:rsidRPr="0069345D">
              <w:rPr>
                <w:sz w:val="24"/>
                <w:szCs w:val="24"/>
              </w:rPr>
              <w:t xml:space="preserve"> Regel</w:t>
            </w:r>
          </w:p>
        </w:tc>
        <w:tc>
          <w:tcPr>
            <w:tcW w:w="3217" w:type="dxa"/>
          </w:tcPr>
          <w:p w:rsidR="00E11A9A" w:rsidRPr="0069345D" w:rsidRDefault="00E11A9A" w:rsidP="0069345D">
            <w:pPr>
              <w:ind w:right="-2"/>
              <w:jc w:val="both"/>
              <w:rPr>
                <w:sz w:val="24"/>
                <w:szCs w:val="24"/>
              </w:rPr>
            </w:pPr>
            <w:r w:rsidRPr="0069345D">
              <w:rPr>
                <w:sz w:val="24"/>
                <w:szCs w:val="24"/>
              </w:rPr>
              <w:t>экзохорда Альберта</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27</w:t>
            </w:r>
          </w:p>
        </w:tc>
        <w:tc>
          <w:tcPr>
            <w:tcW w:w="3590" w:type="dxa"/>
          </w:tcPr>
          <w:p w:rsidR="00E11A9A" w:rsidRPr="0069345D" w:rsidRDefault="00E11A9A" w:rsidP="0069345D">
            <w:pPr>
              <w:ind w:right="-2"/>
              <w:jc w:val="both"/>
              <w:rPr>
                <w:sz w:val="24"/>
                <w:szCs w:val="24"/>
              </w:rPr>
            </w:pPr>
            <w:r w:rsidRPr="0069345D">
              <w:rPr>
                <w:i/>
                <w:sz w:val="24"/>
                <w:szCs w:val="24"/>
              </w:rPr>
              <w:t>Filipendula ulmaria</w:t>
            </w:r>
            <w:r w:rsidRPr="0069345D">
              <w:rPr>
                <w:sz w:val="24"/>
                <w:szCs w:val="24"/>
              </w:rPr>
              <w:t xml:space="preserve"> (L.) Maxim.</w:t>
            </w:r>
          </w:p>
        </w:tc>
        <w:tc>
          <w:tcPr>
            <w:tcW w:w="3217" w:type="dxa"/>
          </w:tcPr>
          <w:p w:rsidR="00E11A9A" w:rsidRPr="0069345D" w:rsidRDefault="00E11A9A" w:rsidP="0069345D">
            <w:pPr>
              <w:ind w:right="-2"/>
              <w:jc w:val="both"/>
              <w:rPr>
                <w:sz w:val="24"/>
                <w:szCs w:val="24"/>
              </w:rPr>
            </w:pPr>
            <w:r w:rsidRPr="0069345D">
              <w:rPr>
                <w:sz w:val="24"/>
                <w:szCs w:val="24"/>
              </w:rPr>
              <w:t>лабазник вязолистный</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5</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28</w:t>
            </w:r>
          </w:p>
        </w:tc>
        <w:tc>
          <w:tcPr>
            <w:tcW w:w="3590" w:type="dxa"/>
          </w:tcPr>
          <w:p w:rsidR="00E11A9A" w:rsidRPr="0069345D" w:rsidRDefault="00E11A9A" w:rsidP="0069345D">
            <w:pPr>
              <w:ind w:right="-2"/>
              <w:jc w:val="both"/>
              <w:rPr>
                <w:sz w:val="24"/>
                <w:szCs w:val="24"/>
                <w:lang w:val="en-US"/>
              </w:rPr>
            </w:pPr>
            <w:r w:rsidRPr="0069345D">
              <w:rPr>
                <w:i/>
                <w:sz w:val="24"/>
                <w:szCs w:val="24"/>
                <w:lang w:val="en-US"/>
              </w:rPr>
              <w:t>Forsythia europaea</w:t>
            </w:r>
            <w:r w:rsidRPr="0069345D">
              <w:rPr>
                <w:sz w:val="24"/>
                <w:szCs w:val="24"/>
                <w:lang w:val="en-US"/>
              </w:rPr>
              <w:t xml:space="preserve"> Deg. ex Bald.</w:t>
            </w:r>
          </w:p>
        </w:tc>
        <w:tc>
          <w:tcPr>
            <w:tcW w:w="3217" w:type="dxa"/>
          </w:tcPr>
          <w:p w:rsidR="00E11A9A" w:rsidRPr="0069345D" w:rsidRDefault="00E11A9A" w:rsidP="0069345D">
            <w:pPr>
              <w:ind w:right="-2"/>
              <w:jc w:val="both"/>
              <w:rPr>
                <w:sz w:val="24"/>
                <w:szCs w:val="24"/>
              </w:rPr>
            </w:pPr>
            <w:r w:rsidRPr="0069345D">
              <w:rPr>
                <w:sz w:val="24"/>
                <w:szCs w:val="24"/>
              </w:rPr>
              <w:t>форзиция европейская</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1-3</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29</w:t>
            </w:r>
          </w:p>
        </w:tc>
        <w:tc>
          <w:tcPr>
            <w:tcW w:w="3590" w:type="dxa"/>
          </w:tcPr>
          <w:p w:rsidR="00E11A9A" w:rsidRPr="0069345D" w:rsidRDefault="00E11A9A" w:rsidP="0069345D">
            <w:pPr>
              <w:ind w:right="-2"/>
              <w:jc w:val="both"/>
              <w:rPr>
                <w:sz w:val="24"/>
                <w:szCs w:val="24"/>
              </w:rPr>
            </w:pPr>
            <w:r w:rsidRPr="0069345D">
              <w:rPr>
                <w:i/>
                <w:sz w:val="24"/>
                <w:szCs w:val="24"/>
              </w:rPr>
              <w:t>Halimodendron halodendron</w:t>
            </w:r>
            <w:r w:rsidRPr="0069345D">
              <w:rPr>
                <w:sz w:val="24"/>
                <w:szCs w:val="24"/>
              </w:rPr>
              <w:t xml:space="preserve"> (L.) Voss</w:t>
            </w:r>
          </w:p>
        </w:tc>
        <w:tc>
          <w:tcPr>
            <w:tcW w:w="3217" w:type="dxa"/>
          </w:tcPr>
          <w:p w:rsidR="00E11A9A" w:rsidRPr="0069345D" w:rsidRDefault="00E11A9A" w:rsidP="0069345D">
            <w:pPr>
              <w:ind w:right="-2"/>
              <w:jc w:val="both"/>
              <w:rPr>
                <w:sz w:val="24"/>
                <w:szCs w:val="24"/>
              </w:rPr>
            </w:pPr>
            <w:r w:rsidRPr="0069345D">
              <w:rPr>
                <w:sz w:val="24"/>
                <w:szCs w:val="24"/>
              </w:rPr>
              <w:t>чингиль серебристый</w:t>
            </w:r>
          </w:p>
        </w:tc>
        <w:tc>
          <w:tcPr>
            <w:tcW w:w="906" w:type="dxa"/>
          </w:tcPr>
          <w:p w:rsidR="00E11A9A" w:rsidRPr="0069345D" w:rsidRDefault="00E11A9A" w:rsidP="0069345D">
            <w:pPr>
              <w:ind w:right="-2"/>
              <w:jc w:val="center"/>
              <w:rPr>
                <w:sz w:val="24"/>
                <w:szCs w:val="24"/>
              </w:rPr>
            </w:pPr>
            <w:r w:rsidRPr="0069345D">
              <w:rPr>
                <w:sz w:val="24"/>
                <w:szCs w:val="24"/>
              </w:rPr>
              <w:t>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5</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30</w:t>
            </w:r>
          </w:p>
        </w:tc>
        <w:tc>
          <w:tcPr>
            <w:tcW w:w="3590" w:type="dxa"/>
          </w:tcPr>
          <w:p w:rsidR="00E11A9A" w:rsidRPr="0069345D" w:rsidRDefault="00E11A9A" w:rsidP="0069345D">
            <w:pPr>
              <w:ind w:right="-2"/>
              <w:jc w:val="both"/>
              <w:rPr>
                <w:sz w:val="24"/>
                <w:szCs w:val="24"/>
              </w:rPr>
            </w:pPr>
            <w:r w:rsidRPr="0069345D">
              <w:rPr>
                <w:i/>
                <w:sz w:val="24"/>
                <w:szCs w:val="24"/>
              </w:rPr>
              <w:t>Hippophae rhamnoides</w:t>
            </w:r>
            <w:r w:rsidRPr="0069345D">
              <w:rPr>
                <w:sz w:val="24"/>
                <w:szCs w:val="24"/>
              </w:rPr>
              <w:t xml:space="preserve"> L.</w:t>
            </w:r>
          </w:p>
        </w:tc>
        <w:tc>
          <w:tcPr>
            <w:tcW w:w="3217" w:type="dxa"/>
          </w:tcPr>
          <w:p w:rsidR="00E11A9A" w:rsidRPr="0069345D" w:rsidRDefault="00E11A9A" w:rsidP="0069345D">
            <w:pPr>
              <w:ind w:right="-2"/>
              <w:jc w:val="both"/>
              <w:rPr>
                <w:sz w:val="24"/>
                <w:szCs w:val="24"/>
              </w:rPr>
            </w:pPr>
            <w:r w:rsidRPr="0069345D">
              <w:rPr>
                <w:sz w:val="24"/>
                <w:szCs w:val="24"/>
              </w:rPr>
              <w:t>облепиха крушинная</w:t>
            </w:r>
          </w:p>
        </w:tc>
        <w:tc>
          <w:tcPr>
            <w:tcW w:w="906" w:type="dxa"/>
          </w:tcPr>
          <w:p w:rsidR="00E11A9A" w:rsidRPr="0069345D" w:rsidRDefault="00E11A9A" w:rsidP="0069345D">
            <w:pPr>
              <w:ind w:right="-2"/>
              <w:jc w:val="center"/>
              <w:rPr>
                <w:sz w:val="24"/>
                <w:szCs w:val="24"/>
              </w:rPr>
            </w:pPr>
            <w:r w:rsidRPr="0069345D">
              <w:rPr>
                <w:sz w:val="24"/>
                <w:szCs w:val="24"/>
              </w:rPr>
              <w:t>III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2</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31</w:t>
            </w:r>
          </w:p>
        </w:tc>
        <w:tc>
          <w:tcPr>
            <w:tcW w:w="3590" w:type="dxa"/>
          </w:tcPr>
          <w:p w:rsidR="00E11A9A" w:rsidRPr="0069345D" w:rsidRDefault="00E11A9A" w:rsidP="0069345D">
            <w:pPr>
              <w:ind w:right="-2"/>
              <w:jc w:val="both"/>
              <w:rPr>
                <w:sz w:val="24"/>
                <w:szCs w:val="24"/>
              </w:rPr>
            </w:pPr>
            <w:r w:rsidRPr="0069345D">
              <w:rPr>
                <w:i/>
                <w:sz w:val="24"/>
                <w:szCs w:val="24"/>
              </w:rPr>
              <w:t>Iris musulmanica</w:t>
            </w:r>
            <w:r w:rsidRPr="0069345D">
              <w:rPr>
                <w:sz w:val="24"/>
                <w:szCs w:val="24"/>
              </w:rPr>
              <w:t xml:space="preserve"> Fomin.</w:t>
            </w:r>
          </w:p>
        </w:tc>
        <w:tc>
          <w:tcPr>
            <w:tcW w:w="3217" w:type="dxa"/>
          </w:tcPr>
          <w:p w:rsidR="00E11A9A" w:rsidRPr="0069345D" w:rsidRDefault="00E11A9A" w:rsidP="0069345D">
            <w:pPr>
              <w:ind w:right="-2"/>
              <w:jc w:val="both"/>
              <w:rPr>
                <w:sz w:val="24"/>
                <w:szCs w:val="24"/>
              </w:rPr>
            </w:pPr>
            <w:r w:rsidRPr="0069345D">
              <w:rPr>
                <w:sz w:val="24"/>
                <w:szCs w:val="24"/>
              </w:rPr>
              <w:t>касатик мусульманский</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5</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32</w:t>
            </w:r>
          </w:p>
        </w:tc>
        <w:tc>
          <w:tcPr>
            <w:tcW w:w="3590" w:type="dxa"/>
          </w:tcPr>
          <w:p w:rsidR="00E11A9A" w:rsidRPr="0069345D" w:rsidRDefault="00E11A9A" w:rsidP="0069345D">
            <w:pPr>
              <w:ind w:right="-2"/>
              <w:jc w:val="both"/>
              <w:rPr>
                <w:sz w:val="24"/>
                <w:szCs w:val="24"/>
                <w:lang w:val="en-US"/>
              </w:rPr>
            </w:pPr>
            <w:r w:rsidRPr="0069345D">
              <w:rPr>
                <w:i/>
                <w:sz w:val="24"/>
                <w:szCs w:val="24"/>
              </w:rPr>
              <w:t>Iris san</w:t>
            </w:r>
            <w:r w:rsidRPr="0069345D">
              <w:rPr>
                <w:i/>
                <w:sz w:val="24"/>
                <w:szCs w:val="24"/>
                <w:lang w:val="en-US"/>
              </w:rPr>
              <w:t>g</w:t>
            </w:r>
            <w:r w:rsidRPr="0069345D">
              <w:rPr>
                <w:i/>
                <w:sz w:val="24"/>
                <w:szCs w:val="24"/>
              </w:rPr>
              <w:t xml:space="preserve">uinea </w:t>
            </w:r>
            <w:r w:rsidRPr="0069345D">
              <w:rPr>
                <w:sz w:val="24"/>
                <w:szCs w:val="24"/>
                <w:lang w:val="en-US"/>
              </w:rPr>
              <w:t>Doon</w:t>
            </w:r>
          </w:p>
        </w:tc>
        <w:tc>
          <w:tcPr>
            <w:tcW w:w="3217" w:type="dxa"/>
          </w:tcPr>
          <w:p w:rsidR="00E11A9A" w:rsidRPr="0069345D" w:rsidRDefault="00E11A9A" w:rsidP="0069345D">
            <w:pPr>
              <w:ind w:right="-2"/>
              <w:jc w:val="both"/>
              <w:rPr>
                <w:sz w:val="24"/>
                <w:szCs w:val="24"/>
                <w:lang w:val="en-US"/>
              </w:rPr>
            </w:pPr>
            <w:r w:rsidRPr="0069345D">
              <w:rPr>
                <w:sz w:val="24"/>
                <w:szCs w:val="24"/>
              </w:rPr>
              <w:t>касатик кроваво - красный</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5</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33</w:t>
            </w:r>
          </w:p>
        </w:tc>
        <w:tc>
          <w:tcPr>
            <w:tcW w:w="3590" w:type="dxa"/>
          </w:tcPr>
          <w:p w:rsidR="00E11A9A" w:rsidRPr="0069345D" w:rsidRDefault="00E11A9A" w:rsidP="0069345D">
            <w:pPr>
              <w:ind w:right="-2"/>
              <w:jc w:val="both"/>
              <w:rPr>
                <w:sz w:val="24"/>
                <w:szCs w:val="24"/>
              </w:rPr>
            </w:pPr>
            <w:r w:rsidRPr="0069345D">
              <w:rPr>
                <w:i/>
                <w:sz w:val="24"/>
                <w:szCs w:val="24"/>
              </w:rPr>
              <w:t>Juniperus conferta</w:t>
            </w:r>
            <w:r w:rsidRPr="0069345D">
              <w:rPr>
                <w:sz w:val="24"/>
                <w:szCs w:val="24"/>
              </w:rPr>
              <w:t xml:space="preserve"> Parl.</w:t>
            </w:r>
          </w:p>
        </w:tc>
        <w:tc>
          <w:tcPr>
            <w:tcW w:w="3217" w:type="dxa"/>
          </w:tcPr>
          <w:p w:rsidR="00E11A9A" w:rsidRPr="0069345D" w:rsidRDefault="00E11A9A" w:rsidP="0069345D">
            <w:pPr>
              <w:ind w:right="-2"/>
              <w:jc w:val="both"/>
              <w:rPr>
                <w:sz w:val="24"/>
                <w:szCs w:val="24"/>
              </w:rPr>
            </w:pPr>
            <w:r w:rsidRPr="0069345D">
              <w:rPr>
                <w:sz w:val="24"/>
                <w:szCs w:val="24"/>
              </w:rPr>
              <w:t>можжевельник прибрежный</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6</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34</w:t>
            </w:r>
          </w:p>
        </w:tc>
        <w:tc>
          <w:tcPr>
            <w:tcW w:w="3590" w:type="dxa"/>
          </w:tcPr>
          <w:p w:rsidR="00E11A9A" w:rsidRPr="0069345D" w:rsidRDefault="00E11A9A" w:rsidP="0069345D">
            <w:pPr>
              <w:ind w:right="-2"/>
              <w:jc w:val="both"/>
              <w:rPr>
                <w:sz w:val="24"/>
                <w:szCs w:val="24"/>
              </w:rPr>
            </w:pPr>
            <w:r w:rsidRPr="0069345D">
              <w:rPr>
                <w:i/>
                <w:sz w:val="24"/>
                <w:szCs w:val="24"/>
              </w:rPr>
              <w:t>Juniperus horisontalis</w:t>
            </w:r>
            <w:r w:rsidRPr="0069345D">
              <w:rPr>
                <w:sz w:val="24"/>
                <w:szCs w:val="24"/>
              </w:rPr>
              <w:t xml:space="preserve"> Moench</w:t>
            </w:r>
          </w:p>
        </w:tc>
        <w:tc>
          <w:tcPr>
            <w:tcW w:w="3217" w:type="dxa"/>
          </w:tcPr>
          <w:p w:rsidR="00E11A9A" w:rsidRPr="0069345D" w:rsidRDefault="00E11A9A" w:rsidP="0069345D">
            <w:pPr>
              <w:ind w:right="-2"/>
              <w:jc w:val="both"/>
              <w:rPr>
                <w:sz w:val="24"/>
                <w:szCs w:val="24"/>
              </w:rPr>
            </w:pPr>
            <w:r w:rsidRPr="0069345D">
              <w:rPr>
                <w:sz w:val="24"/>
                <w:szCs w:val="24"/>
              </w:rPr>
              <w:t>можжевельник распростертый</w:t>
            </w:r>
          </w:p>
        </w:tc>
        <w:tc>
          <w:tcPr>
            <w:tcW w:w="906" w:type="dxa"/>
          </w:tcPr>
          <w:p w:rsidR="00E11A9A" w:rsidRPr="0069345D" w:rsidRDefault="00E11A9A" w:rsidP="0069345D">
            <w:pPr>
              <w:ind w:right="-2"/>
              <w:jc w:val="center"/>
              <w:rPr>
                <w:sz w:val="24"/>
                <w:szCs w:val="24"/>
              </w:rPr>
            </w:pPr>
            <w:r w:rsidRPr="0069345D">
              <w:rPr>
                <w:sz w:val="24"/>
                <w:szCs w:val="24"/>
              </w:rPr>
              <w:t>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4</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33</w:t>
            </w:r>
          </w:p>
        </w:tc>
        <w:tc>
          <w:tcPr>
            <w:tcW w:w="3590" w:type="dxa"/>
          </w:tcPr>
          <w:p w:rsidR="00E11A9A" w:rsidRPr="0069345D" w:rsidRDefault="00E11A9A" w:rsidP="0069345D">
            <w:pPr>
              <w:ind w:right="-2"/>
              <w:jc w:val="both"/>
              <w:rPr>
                <w:sz w:val="24"/>
                <w:szCs w:val="24"/>
              </w:rPr>
            </w:pPr>
            <w:r w:rsidRPr="0069345D">
              <w:rPr>
                <w:i/>
                <w:sz w:val="24"/>
                <w:szCs w:val="24"/>
              </w:rPr>
              <w:t>Koelreuteria paniculata</w:t>
            </w:r>
            <w:r w:rsidRPr="0069345D">
              <w:rPr>
                <w:sz w:val="24"/>
                <w:szCs w:val="24"/>
              </w:rPr>
              <w:t xml:space="preserve"> Laxm.</w:t>
            </w:r>
          </w:p>
        </w:tc>
        <w:tc>
          <w:tcPr>
            <w:tcW w:w="3217" w:type="dxa"/>
          </w:tcPr>
          <w:p w:rsidR="00E11A9A" w:rsidRPr="0069345D" w:rsidRDefault="00E11A9A" w:rsidP="0069345D">
            <w:pPr>
              <w:ind w:right="-2"/>
              <w:jc w:val="both"/>
              <w:rPr>
                <w:sz w:val="24"/>
                <w:szCs w:val="24"/>
              </w:rPr>
            </w:pPr>
            <w:r w:rsidRPr="0069345D">
              <w:rPr>
                <w:sz w:val="24"/>
                <w:szCs w:val="24"/>
              </w:rPr>
              <w:t>кельрейтерия метельчатая</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34</w:t>
            </w:r>
          </w:p>
        </w:tc>
        <w:tc>
          <w:tcPr>
            <w:tcW w:w="3590" w:type="dxa"/>
          </w:tcPr>
          <w:p w:rsidR="00E11A9A" w:rsidRPr="0069345D" w:rsidRDefault="00E11A9A" w:rsidP="0069345D">
            <w:pPr>
              <w:ind w:right="-2"/>
              <w:jc w:val="both"/>
              <w:rPr>
                <w:sz w:val="24"/>
                <w:szCs w:val="24"/>
                <w:lang w:val="en-US"/>
              </w:rPr>
            </w:pPr>
            <w:r w:rsidRPr="0069345D">
              <w:rPr>
                <w:i/>
                <w:sz w:val="24"/>
                <w:szCs w:val="24"/>
                <w:lang w:val="en-US"/>
              </w:rPr>
              <w:t>Ledum decumbens</w:t>
            </w:r>
            <w:r w:rsidRPr="0069345D">
              <w:rPr>
                <w:sz w:val="24"/>
                <w:szCs w:val="24"/>
                <w:lang w:val="en-US"/>
              </w:rPr>
              <w:t xml:space="preserve"> (Ait.) Lodd. ex Steud.</w:t>
            </w:r>
          </w:p>
        </w:tc>
        <w:tc>
          <w:tcPr>
            <w:tcW w:w="3217" w:type="dxa"/>
          </w:tcPr>
          <w:p w:rsidR="00E11A9A" w:rsidRPr="0069345D" w:rsidRDefault="00E11A9A" w:rsidP="0069345D">
            <w:pPr>
              <w:ind w:right="-2"/>
              <w:jc w:val="both"/>
              <w:rPr>
                <w:sz w:val="24"/>
                <w:szCs w:val="24"/>
              </w:rPr>
            </w:pPr>
            <w:r w:rsidRPr="0069345D">
              <w:rPr>
                <w:sz w:val="24"/>
                <w:szCs w:val="24"/>
              </w:rPr>
              <w:t>багульник стелющийся</w:t>
            </w:r>
          </w:p>
        </w:tc>
        <w:tc>
          <w:tcPr>
            <w:tcW w:w="906" w:type="dxa"/>
          </w:tcPr>
          <w:p w:rsidR="00E11A9A" w:rsidRPr="0069345D" w:rsidRDefault="00E11A9A" w:rsidP="0069345D">
            <w:pPr>
              <w:ind w:right="-2"/>
              <w:jc w:val="center"/>
              <w:rPr>
                <w:sz w:val="24"/>
                <w:szCs w:val="24"/>
              </w:rPr>
            </w:pPr>
            <w:r w:rsidRPr="0069345D">
              <w:rPr>
                <w:sz w:val="24"/>
                <w:szCs w:val="24"/>
              </w:rPr>
              <w:t>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4</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35</w:t>
            </w:r>
          </w:p>
        </w:tc>
        <w:tc>
          <w:tcPr>
            <w:tcW w:w="3590" w:type="dxa"/>
          </w:tcPr>
          <w:p w:rsidR="00E11A9A" w:rsidRPr="0069345D" w:rsidRDefault="00E11A9A" w:rsidP="0069345D">
            <w:pPr>
              <w:ind w:right="-2"/>
              <w:jc w:val="both"/>
              <w:rPr>
                <w:sz w:val="24"/>
                <w:szCs w:val="24"/>
              </w:rPr>
            </w:pPr>
            <w:r w:rsidRPr="0069345D">
              <w:rPr>
                <w:i/>
                <w:sz w:val="24"/>
                <w:szCs w:val="24"/>
              </w:rPr>
              <w:t>Leontopodium palibinianum</w:t>
            </w:r>
            <w:r w:rsidRPr="0069345D">
              <w:rPr>
                <w:sz w:val="24"/>
                <w:szCs w:val="24"/>
              </w:rPr>
              <w:t xml:space="preserve"> Beauv.</w:t>
            </w:r>
          </w:p>
        </w:tc>
        <w:tc>
          <w:tcPr>
            <w:tcW w:w="3217" w:type="dxa"/>
          </w:tcPr>
          <w:p w:rsidR="00E11A9A" w:rsidRPr="0069345D" w:rsidRDefault="00E11A9A" w:rsidP="0069345D">
            <w:pPr>
              <w:ind w:right="-2"/>
              <w:jc w:val="both"/>
              <w:rPr>
                <w:sz w:val="24"/>
                <w:szCs w:val="24"/>
              </w:rPr>
            </w:pPr>
            <w:r w:rsidRPr="0069345D">
              <w:rPr>
                <w:sz w:val="24"/>
                <w:szCs w:val="24"/>
              </w:rPr>
              <w:t>эдельвейс Палибина</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4</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36</w:t>
            </w:r>
          </w:p>
        </w:tc>
        <w:tc>
          <w:tcPr>
            <w:tcW w:w="3590" w:type="dxa"/>
          </w:tcPr>
          <w:p w:rsidR="00E11A9A" w:rsidRPr="0069345D" w:rsidRDefault="00E11A9A" w:rsidP="0069345D">
            <w:pPr>
              <w:ind w:right="-2"/>
              <w:jc w:val="both"/>
              <w:rPr>
                <w:sz w:val="24"/>
                <w:szCs w:val="24"/>
              </w:rPr>
            </w:pPr>
            <w:r w:rsidRPr="0069345D">
              <w:rPr>
                <w:i/>
                <w:sz w:val="24"/>
                <w:szCs w:val="24"/>
              </w:rPr>
              <w:t>Lonicera prostrata</w:t>
            </w:r>
            <w:r w:rsidRPr="0069345D">
              <w:rPr>
                <w:sz w:val="24"/>
                <w:szCs w:val="24"/>
              </w:rPr>
              <w:t xml:space="preserve"> Rehd.</w:t>
            </w:r>
          </w:p>
        </w:tc>
        <w:tc>
          <w:tcPr>
            <w:tcW w:w="3217" w:type="dxa"/>
          </w:tcPr>
          <w:p w:rsidR="00E11A9A" w:rsidRPr="0069345D" w:rsidRDefault="00E11A9A" w:rsidP="0069345D">
            <w:pPr>
              <w:ind w:right="-2"/>
              <w:jc w:val="both"/>
              <w:rPr>
                <w:sz w:val="24"/>
                <w:szCs w:val="24"/>
              </w:rPr>
            </w:pPr>
            <w:r w:rsidRPr="0069345D">
              <w:rPr>
                <w:sz w:val="24"/>
                <w:szCs w:val="24"/>
              </w:rPr>
              <w:t>жимолость стелющаяся</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37</w:t>
            </w:r>
          </w:p>
        </w:tc>
        <w:tc>
          <w:tcPr>
            <w:tcW w:w="3590" w:type="dxa"/>
          </w:tcPr>
          <w:p w:rsidR="00E11A9A" w:rsidRPr="0069345D" w:rsidRDefault="00E11A9A" w:rsidP="0069345D">
            <w:pPr>
              <w:ind w:right="-2"/>
              <w:jc w:val="both"/>
              <w:rPr>
                <w:sz w:val="24"/>
                <w:szCs w:val="24"/>
              </w:rPr>
            </w:pPr>
            <w:r w:rsidRPr="0069345D">
              <w:rPr>
                <w:i/>
                <w:sz w:val="24"/>
                <w:szCs w:val="24"/>
              </w:rPr>
              <w:t>Lonicera regeliana</w:t>
            </w:r>
            <w:r w:rsidRPr="0069345D">
              <w:rPr>
                <w:sz w:val="24"/>
                <w:szCs w:val="24"/>
              </w:rPr>
              <w:t xml:space="preserve"> Dipp.</w:t>
            </w:r>
          </w:p>
        </w:tc>
        <w:tc>
          <w:tcPr>
            <w:tcW w:w="3217" w:type="dxa"/>
          </w:tcPr>
          <w:p w:rsidR="00E11A9A" w:rsidRPr="0069345D" w:rsidRDefault="00E11A9A" w:rsidP="0069345D">
            <w:pPr>
              <w:ind w:right="-2"/>
              <w:jc w:val="both"/>
              <w:rPr>
                <w:sz w:val="24"/>
                <w:szCs w:val="24"/>
              </w:rPr>
            </w:pPr>
            <w:r w:rsidRPr="0069345D">
              <w:rPr>
                <w:sz w:val="24"/>
                <w:szCs w:val="24"/>
              </w:rPr>
              <w:t>жимолость Регеля</w:t>
            </w:r>
          </w:p>
        </w:tc>
        <w:tc>
          <w:tcPr>
            <w:tcW w:w="906" w:type="dxa"/>
          </w:tcPr>
          <w:p w:rsidR="00E11A9A" w:rsidRPr="0069345D" w:rsidRDefault="00E11A9A" w:rsidP="0069345D">
            <w:pPr>
              <w:ind w:right="-2"/>
              <w:jc w:val="center"/>
              <w:rPr>
                <w:sz w:val="24"/>
                <w:szCs w:val="24"/>
              </w:rPr>
            </w:pPr>
            <w:r w:rsidRPr="0069345D">
              <w:rPr>
                <w:sz w:val="24"/>
                <w:szCs w:val="24"/>
              </w:rPr>
              <w:t>III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4</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38</w:t>
            </w:r>
          </w:p>
        </w:tc>
        <w:tc>
          <w:tcPr>
            <w:tcW w:w="3590" w:type="dxa"/>
          </w:tcPr>
          <w:p w:rsidR="00E11A9A" w:rsidRPr="0069345D" w:rsidRDefault="00E11A9A" w:rsidP="0069345D">
            <w:pPr>
              <w:ind w:right="-2"/>
              <w:jc w:val="both"/>
              <w:rPr>
                <w:sz w:val="24"/>
                <w:szCs w:val="24"/>
              </w:rPr>
            </w:pPr>
            <w:r w:rsidRPr="0069345D">
              <w:rPr>
                <w:i/>
                <w:sz w:val="24"/>
                <w:szCs w:val="24"/>
              </w:rPr>
              <w:t>Malus orientalis</w:t>
            </w:r>
            <w:r w:rsidRPr="0069345D">
              <w:rPr>
                <w:sz w:val="24"/>
                <w:szCs w:val="24"/>
              </w:rPr>
              <w:t xml:space="preserve"> Uglitzk.</w:t>
            </w:r>
          </w:p>
        </w:tc>
        <w:tc>
          <w:tcPr>
            <w:tcW w:w="3217" w:type="dxa"/>
          </w:tcPr>
          <w:p w:rsidR="00E11A9A" w:rsidRPr="0069345D" w:rsidRDefault="00E11A9A" w:rsidP="0069345D">
            <w:pPr>
              <w:ind w:right="-2"/>
              <w:jc w:val="both"/>
              <w:rPr>
                <w:sz w:val="24"/>
                <w:szCs w:val="24"/>
              </w:rPr>
            </w:pPr>
            <w:r w:rsidRPr="0069345D">
              <w:rPr>
                <w:sz w:val="24"/>
                <w:szCs w:val="24"/>
              </w:rPr>
              <w:t>яблоня  восточная</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2</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39</w:t>
            </w:r>
          </w:p>
        </w:tc>
        <w:tc>
          <w:tcPr>
            <w:tcW w:w="3590" w:type="dxa"/>
          </w:tcPr>
          <w:p w:rsidR="00E11A9A" w:rsidRPr="0069345D" w:rsidRDefault="00E11A9A" w:rsidP="0069345D">
            <w:pPr>
              <w:ind w:right="-2"/>
              <w:jc w:val="both"/>
              <w:rPr>
                <w:sz w:val="24"/>
                <w:szCs w:val="24"/>
              </w:rPr>
            </w:pPr>
            <w:r w:rsidRPr="0069345D">
              <w:rPr>
                <w:i/>
                <w:sz w:val="24"/>
                <w:szCs w:val="24"/>
              </w:rPr>
              <w:t>Malus yunnanensis</w:t>
            </w:r>
            <w:r w:rsidRPr="0069345D">
              <w:rPr>
                <w:sz w:val="24"/>
                <w:szCs w:val="24"/>
              </w:rPr>
              <w:t xml:space="preserve"> (Franch.) Schneid.</w:t>
            </w:r>
          </w:p>
        </w:tc>
        <w:tc>
          <w:tcPr>
            <w:tcW w:w="3217" w:type="dxa"/>
          </w:tcPr>
          <w:p w:rsidR="00E11A9A" w:rsidRPr="0069345D" w:rsidRDefault="00E11A9A" w:rsidP="0069345D">
            <w:pPr>
              <w:ind w:right="-2"/>
              <w:jc w:val="both"/>
              <w:rPr>
                <w:sz w:val="24"/>
                <w:szCs w:val="24"/>
              </w:rPr>
            </w:pPr>
            <w:r w:rsidRPr="0069345D">
              <w:rPr>
                <w:sz w:val="24"/>
                <w:szCs w:val="24"/>
              </w:rPr>
              <w:t>яблоня юньнаньская</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40</w:t>
            </w:r>
          </w:p>
        </w:tc>
        <w:tc>
          <w:tcPr>
            <w:tcW w:w="3590" w:type="dxa"/>
          </w:tcPr>
          <w:p w:rsidR="00E11A9A" w:rsidRPr="0069345D" w:rsidRDefault="00E11A9A" w:rsidP="0069345D">
            <w:pPr>
              <w:ind w:right="-2"/>
              <w:jc w:val="both"/>
              <w:rPr>
                <w:sz w:val="24"/>
                <w:szCs w:val="24"/>
              </w:rPr>
            </w:pPr>
            <w:r w:rsidRPr="0069345D">
              <w:rPr>
                <w:i/>
                <w:sz w:val="24"/>
                <w:szCs w:val="24"/>
              </w:rPr>
              <w:t>Periploca sepium</w:t>
            </w:r>
            <w:r w:rsidRPr="0069345D">
              <w:rPr>
                <w:sz w:val="24"/>
                <w:szCs w:val="24"/>
              </w:rPr>
              <w:t xml:space="preserve"> Bunge</w:t>
            </w:r>
          </w:p>
        </w:tc>
        <w:tc>
          <w:tcPr>
            <w:tcW w:w="3217" w:type="dxa"/>
          </w:tcPr>
          <w:p w:rsidR="00E11A9A" w:rsidRPr="0069345D" w:rsidRDefault="00E11A9A" w:rsidP="0069345D">
            <w:pPr>
              <w:ind w:right="-2"/>
              <w:jc w:val="both"/>
              <w:rPr>
                <w:sz w:val="24"/>
                <w:szCs w:val="24"/>
              </w:rPr>
            </w:pPr>
            <w:r w:rsidRPr="0069345D">
              <w:rPr>
                <w:sz w:val="24"/>
                <w:szCs w:val="24"/>
              </w:rPr>
              <w:t>обвойник заборный</w:t>
            </w:r>
          </w:p>
        </w:tc>
        <w:tc>
          <w:tcPr>
            <w:tcW w:w="906" w:type="dxa"/>
          </w:tcPr>
          <w:p w:rsidR="00E11A9A" w:rsidRPr="0069345D" w:rsidRDefault="00E11A9A" w:rsidP="0069345D">
            <w:pPr>
              <w:ind w:right="-2"/>
              <w:jc w:val="center"/>
              <w:rPr>
                <w:sz w:val="24"/>
                <w:szCs w:val="24"/>
              </w:rPr>
            </w:pPr>
            <w:r w:rsidRPr="0069345D">
              <w:rPr>
                <w:sz w:val="24"/>
                <w:szCs w:val="24"/>
              </w:rPr>
              <w:t>IV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3</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41</w:t>
            </w:r>
          </w:p>
        </w:tc>
        <w:tc>
          <w:tcPr>
            <w:tcW w:w="3590" w:type="dxa"/>
          </w:tcPr>
          <w:p w:rsidR="00E11A9A" w:rsidRPr="0069345D" w:rsidRDefault="00E11A9A" w:rsidP="0069345D">
            <w:pPr>
              <w:ind w:right="-2"/>
              <w:jc w:val="both"/>
              <w:rPr>
                <w:sz w:val="24"/>
                <w:szCs w:val="24"/>
              </w:rPr>
            </w:pPr>
            <w:r w:rsidRPr="0069345D">
              <w:rPr>
                <w:i/>
                <w:sz w:val="24"/>
                <w:szCs w:val="24"/>
              </w:rPr>
              <w:t>Philadelphus microphyllus</w:t>
            </w:r>
            <w:r w:rsidRPr="0069345D">
              <w:rPr>
                <w:sz w:val="24"/>
                <w:szCs w:val="24"/>
              </w:rPr>
              <w:t xml:space="preserve"> Gray</w:t>
            </w:r>
          </w:p>
        </w:tc>
        <w:tc>
          <w:tcPr>
            <w:tcW w:w="3217" w:type="dxa"/>
          </w:tcPr>
          <w:p w:rsidR="00E11A9A" w:rsidRPr="0069345D" w:rsidRDefault="00E11A9A" w:rsidP="0069345D">
            <w:pPr>
              <w:ind w:right="-2"/>
              <w:jc w:val="both"/>
              <w:rPr>
                <w:sz w:val="24"/>
                <w:szCs w:val="24"/>
              </w:rPr>
            </w:pPr>
            <w:r w:rsidRPr="0069345D">
              <w:rPr>
                <w:sz w:val="24"/>
                <w:szCs w:val="24"/>
              </w:rPr>
              <w:t>чубушник мелколистный</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42</w:t>
            </w:r>
          </w:p>
        </w:tc>
        <w:tc>
          <w:tcPr>
            <w:tcW w:w="3590" w:type="dxa"/>
          </w:tcPr>
          <w:p w:rsidR="00E11A9A" w:rsidRPr="0069345D" w:rsidRDefault="00E11A9A" w:rsidP="0069345D">
            <w:pPr>
              <w:ind w:right="-2"/>
              <w:jc w:val="both"/>
              <w:rPr>
                <w:sz w:val="24"/>
                <w:szCs w:val="24"/>
              </w:rPr>
            </w:pPr>
            <w:r w:rsidRPr="0069345D">
              <w:rPr>
                <w:i/>
                <w:sz w:val="24"/>
                <w:szCs w:val="24"/>
              </w:rPr>
              <w:t>Ptelea lutescens-aurea</w:t>
            </w:r>
            <w:r w:rsidRPr="0069345D">
              <w:rPr>
                <w:sz w:val="24"/>
                <w:szCs w:val="24"/>
              </w:rPr>
              <w:t xml:space="preserve"> Schelle.</w:t>
            </w:r>
          </w:p>
        </w:tc>
        <w:tc>
          <w:tcPr>
            <w:tcW w:w="3217" w:type="dxa"/>
          </w:tcPr>
          <w:p w:rsidR="00E11A9A" w:rsidRPr="0069345D" w:rsidRDefault="00E11A9A" w:rsidP="0069345D">
            <w:pPr>
              <w:ind w:right="-2"/>
              <w:jc w:val="both"/>
              <w:rPr>
                <w:sz w:val="24"/>
                <w:szCs w:val="24"/>
              </w:rPr>
            </w:pPr>
            <w:r w:rsidRPr="0069345D">
              <w:rPr>
                <w:sz w:val="24"/>
                <w:szCs w:val="24"/>
              </w:rPr>
              <w:t>птелея золотисто-желтая</w:t>
            </w:r>
          </w:p>
        </w:tc>
        <w:tc>
          <w:tcPr>
            <w:tcW w:w="906" w:type="dxa"/>
          </w:tcPr>
          <w:p w:rsidR="00E11A9A" w:rsidRPr="0069345D" w:rsidRDefault="00E11A9A" w:rsidP="0069345D">
            <w:pPr>
              <w:ind w:right="-2"/>
              <w:jc w:val="center"/>
              <w:rPr>
                <w:sz w:val="24"/>
                <w:szCs w:val="24"/>
              </w:rPr>
            </w:pPr>
            <w:r w:rsidRPr="0069345D">
              <w:rPr>
                <w:sz w:val="24"/>
                <w:szCs w:val="24"/>
              </w:rPr>
              <w:t>VI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43</w:t>
            </w:r>
          </w:p>
        </w:tc>
        <w:tc>
          <w:tcPr>
            <w:tcW w:w="3590" w:type="dxa"/>
          </w:tcPr>
          <w:p w:rsidR="00E11A9A" w:rsidRPr="0069345D" w:rsidRDefault="00E11A9A" w:rsidP="0069345D">
            <w:pPr>
              <w:ind w:right="-2"/>
              <w:jc w:val="both"/>
              <w:rPr>
                <w:sz w:val="24"/>
                <w:szCs w:val="24"/>
              </w:rPr>
            </w:pPr>
            <w:r w:rsidRPr="0069345D">
              <w:rPr>
                <w:i/>
                <w:sz w:val="24"/>
                <w:szCs w:val="24"/>
              </w:rPr>
              <w:t>Pyrus tadshikistanica</w:t>
            </w:r>
            <w:r w:rsidRPr="0069345D">
              <w:rPr>
                <w:sz w:val="24"/>
                <w:szCs w:val="24"/>
              </w:rPr>
              <w:t xml:space="preserve"> V. Zapr.</w:t>
            </w:r>
          </w:p>
        </w:tc>
        <w:tc>
          <w:tcPr>
            <w:tcW w:w="3217" w:type="dxa"/>
          </w:tcPr>
          <w:p w:rsidR="00E11A9A" w:rsidRPr="0069345D" w:rsidRDefault="00E11A9A" w:rsidP="0069345D">
            <w:pPr>
              <w:ind w:right="-2"/>
              <w:jc w:val="both"/>
              <w:rPr>
                <w:sz w:val="24"/>
                <w:szCs w:val="24"/>
              </w:rPr>
            </w:pPr>
            <w:r w:rsidRPr="0069345D">
              <w:rPr>
                <w:sz w:val="24"/>
                <w:szCs w:val="24"/>
              </w:rPr>
              <w:t>груша таджикская</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44</w:t>
            </w:r>
          </w:p>
        </w:tc>
        <w:tc>
          <w:tcPr>
            <w:tcW w:w="3590" w:type="dxa"/>
          </w:tcPr>
          <w:p w:rsidR="00E11A9A" w:rsidRPr="0069345D" w:rsidRDefault="00E11A9A" w:rsidP="0069345D">
            <w:pPr>
              <w:ind w:right="-2"/>
              <w:jc w:val="both"/>
              <w:rPr>
                <w:sz w:val="24"/>
                <w:szCs w:val="24"/>
                <w:lang w:val="en-US"/>
              </w:rPr>
            </w:pPr>
            <w:r w:rsidRPr="0069345D">
              <w:rPr>
                <w:i/>
                <w:sz w:val="24"/>
                <w:szCs w:val="24"/>
              </w:rPr>
              <w:t>Rhododendron au</w:t>
            </w:r>
            <w:r w:rsidRPr="0069345D">
              <w:rPr>
                <w:i/>
                <w:sz w:val="24"/>
                <w:szCs w:val="24"/>
                <w:lang w:val="en-US"/>
              </w:rPr>
              <w:t>re</w:t>
            </w:r>
            <w:r w:rsidRPr="0069345D">
              <w:rPr>
                <w:i/>
                <w:sz w:val="24"/>
                <w:szCs w:val="24"/>
              </w:rPr>
              <w:t>um</w:t>
            </w:r>
            <w:r w:rsidRPr="0069345D">
              <w:rPr>
                <w:sz w:val="24"/>
                <w:szCs w:val="24"/>
              </w:rPr>
              <w:t xml:space="preserve"> </w:t>
            </w:r>
            <w:r w:rsidRPr="0069345D">
              <w:rPr>
                <w:sz w:val="24"/>
                <w:szCs w:val="24"/>
                <w:lang w:val="en-US"/>
              </w:rPr>
              <w:t>Geogri</w:t>
            </w:r>
          </w:p>
        </w:tc>
        <w:tc>
          <w:tcPr>
            <w:tcW w:w="3217" w:type="dxa"/>
          </w:tcPr>
          <w:p w:rsidR="00E11A9A" w:rsidRPr="0069345D" w:rsidRDefault="00E11A9A" w:rsidP="0069345D">
            <w:pPr>
              <w:ind w:right="-2"/>
              <w:jc w:val="both"/>
              <w:rPr>
                <w:sz w:val="24"/>
                <w:szCs w:val="24"/>
              </w:rPr>
            </w:pPr>
            <w:r w:rsidRPr="0069345D">
              <w:rPr>
                <w:sz w:val="24"/>
                <w:szCs w:val="24"/>
              </w:rPr>
              <w:t>рододендрон золотистый</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lang w:val="en-US"/>
              </w:rPr>
              <w:t>3</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45</w:t>
            </w:r>
          </w:p>
        </w:tc>
        <w:tc>
          <w:tcPr>
            <w:tcW w:w="3590" w:type="dxa"/>
          </w:tcPr>
          <w:p w:rsidR="00E11A9A" w:rsidRPr="0069345D" w:rsidRDefault="00E11A9A" w:rsidP="0069345D">
            <w:pPr>
              <w:ind w:right="-2"/>
              <w:jc w:val="both"/>
              <w:rPr>
                <w:sz w:val="24"/>
                <w:szCs w:val="24"/>
              </w:rPr>
            </w:pPr>
            <w:r w:rsidRPr="0069345D">
              <w:rPr>
                <w:i/>
                <w:sz w:val="24"/>
                <w:szCs w:val="24"/>
              </w:rPr>
              <w:t>Rhododendron caucasicum</w:t>
            </w:r>
            <w:r w:rsidRPr="0069345D">
              <w:rPr>
                <w:sz w:val="24"/>
                <w:szCs w:val="24"/>
              </w:rPr>
              <w:t xml:space="preserve"> Pall.</w:t>
            </w:r>
          </w:p>
        </w:tc>
        <w:tc>
          <w:tcPr>
            <w:tcW w:w="3217" w:type="dxa"/>
          </w:tcPr>
          <w:p w:rsidR="00E11A9A" w:rsidRPr="0069345D" w:rsidRDefault="00E11A9A" w:rsidP="0069345D">
            <w:pPr>
              <w:ind w:right="-2"/>
              <w:jc w:val="both"/>
              <w:rPr>
                <w:sz w:val="24"/>
                <w:szCs w:val="24"/>
              </w:rPr>
            </w:pPr>
            <w:r w:rsidRPr="0069345D">
              <w:rPr>
                <w:sz w:val="24"/>
                <w:szCs w:val="24"/>
              </w:rPr>
              <w:t>рододендрон кавказский</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46</w:t>
            </w:r>
          </w:p>
        </w:tc>
        <w:tc>
          <w:tcPr>
            <w:tcW w:w="3590" w:type="dxa"/>
          </w:tcPr>
          <w:p w:rsidR="00E11A9A" w:rsidRPr="0069345D" w:rsidRDefault="00E11A9A" w:rsidP="0069345D">
            <w:pPr>
              <w:ind w:right="-2"/>
              <w:jc w:val="both"/>
              <w:rPr>
                <w:sz w:val="24"/>
                <w:szCs w:val="24"/>
              </w:rPr>
            </w:pPr>
            <w:r w:rsidRPr="0069345D">
              <w:rPr>
                <w:i/>
                <w:sz w:val="24"/>
                <w:szCs w:val="24"/>
              </w:rPr>
              <w:t>Ribes meyeri</w:t>
            </w:r>
            <w:r w:rsidRPr="0069345D">
              <w:rPr>
                <w:sz w:val="24"/>
                <w:szCs w:val="24"/>
              </w:rPr>
              <w:t xml:space="preserve"> Maxim.</w:t>
            </w:r>
          </w:p>
        </w:tc>
        <w:tc>
          <w:tcPr>
            <w:tcW w:w="3217" w:type="dxa"/>
          </w:tcPr>
          <w:p w:rsidR="00E11A9A" w:rsidRPr="0069345D" w:rsidRDefault="00E11A9A" w:rsidP="0069345D">
            <w:pPr>
              <w:ind w:right="-2"/>
              <w:jc w:val="both"/>
              <w:rPr>
                <w:sz w:val="24"/>
                <w:szCs w:val="24"/>
              </w:rPr>
            </w:pPr>
            <w:r w:rsidRPr="0069345D">
              <w:rPr>
                <w:sz w:val="24"/>
                <w:szCs w:val="24"/>
              </w:rPr>
              <w:t>смородина Мейера</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2-3</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47</w:t>
            </w:r>
          </w:p>
        </w:tc>
        <w:tc>
          <w:tcPr>
            <w:tcW w:w="3590" w:type="dxa"/>
          </w:tcPr>
          <w:p w:rsidR="00E11A9A" w:rsidRPr="0069345D" w:rsidRDefault="00E11A9A" w:rsidP="0069345D">
            <w:pPr>
              <w:ind w:right="-2"/>
              <w:jc w:val="both"/>
              <w:rPr>
                <w:sz w:val="24"/>
                <w:szCs w:val="24"/>
              </w:rPr>
            </w:pPr>
            <w:r w:rsidRPr="0069345D">
              <w:rPr>
                <w:i/>
                <w:sz w:val="24"/>
                <w:szCs w:val="24"/>
              </w:rPr>
              <w:t>Ribes nigrum</w:t>
            </w:r>
            <w:r w:rsidRPr="0069345D">
              <w:rPr>
                <w:sz w:val="24"/>
                <w:szCs w:val="24"/>
              </w:rPr>
              <w:t xml:space="preserve"> L.</w:t>
            </w:r>
          </w:p>
        </w:tc>
        <w:tc>
          <w:tcPr>
            <w:tcW w:w="3217" w:type="dxa"/>
          </w:tcPr>
          <w:p w:rsidR="00E11A9A" w:rsidRPr="0069345D" w:rsidRDefault="00E11A9A" w:rsidP="0069345D">
            <w:pPr>
              <w:ind w:right="-2"/>
              <w:jc w:val="both"/>
              <w:rPr>
                <w:sz w:val="24"/>
                <w:szCs w:val="24"/>
              </w:rPr>
            </w:pPr>
            <w:r w:rsidRPr="0069345D">
              <w:rPr>
                <w:sz w:val="24"/>
                <w:szCs w:val="24"/>
              </w:rPr>
              <w:t>смородина черная</w:t>
            </w:r>
          </w:p>
        </w:tc>
        <w:tc>
          <w:tcPr>
            <w:tcW w:w="906" w:type="dxa"/>
          </w:tcPr>
          <w:p w:rsidR="00E11A9A" w:rsidRPr="0069345D" w:rsidRDefault="00E11A9A" w:rsidP="0069345D">
            <w:pPr>
              <w:ind w:right="-2"/>
              <w:jc w:val="center"/>
              <w:rPr>
                <w:sz w:val="24"/>
                <w:szCs w:val="24"/>
              </w:rPr>
            </w:pPr>
            <w:r w:rsidRPr="0069345D">
              <w:rPr>
                <w:sz w:val="24"/>
                <w:szCs w:val="24"/>
              </w:rPr>
              <w:t>IV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2-3</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48</w:t>
            </w:r>
          </w:p>
        </w:tc>
        <w:tc>
          <w:tcPr>
            <w:tcW w:w="3590" w:type="dxa"/>
          </w:tcPr>
          <w:p w:rsidR="00E11A9A" w:rsidRPr="0069345D" w:rsidRDefault="00E11A9A" w:rsidP="0069345D">
            <w:pPr>
              <w:ind w:right="-2"/>
              <w:jc w:val="both"/>
              <w:rPr>
                <w:sz w:val="24"/>
                <w:szCs w:val="24"/>
              </w:rPr>
            </w:pPr>
            <w:r w:rsidRPr="0069345D">
              <w:rPr>
                <w:i/>
                <w:sz w:val="24"/>
                <w:szCs w:val="24"/>
              </w:rPr>
              <w:t>Ribes ussuriensis</w:t>
            </w:r>
            <w:r w:rsidRPr="0069345D">
              <w:rPr>
                <w:sz w:val="24"/>
                <w:szCs w:val="24"/>
              </w:rPr>
              <w:t xml:space="preserve"> Jancz.</w:t>
            </w:r>
          </w:p>
        </w:tc>
        <w:tc>
          <w:tcPr>
            <w:tcW w:w="3217" w:type="dxa"/>
          </w:tcPr>
          <w:p w:rsidR="00E11A9A" w:rsidRPr="0069345D" w:rsidRDefault="00E11A9A" w:rsidP="0069345D">
            <w:pPr>
              <w:ind w:right="-2"/>
              <w:jc w:val="both"/>
              <w:rPr>
                <w:sz w:val="24"/>
                <w:szCs w:val="24"/>
              </w:rPr>
            </w:pPr>
            <w:r w:rsidRPr="0069345D">
              <w:rPr>
                <w:sz w:val="24"/>
                <w:szCs w:val="24"/>
              </w:rPr>
              <w:t>смородина уссурийская</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2-3</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49</w:t>
            </w:r>
          </w:p>
        </w:tc>
        <w:tc>
          <w:tcPr>
            <w:tcW w:w="3590" w:type="dxa"/>
          </w:tcPr>
          <w:p w:rsidR="00E11A9A" w:rsidRPr="0069345D" w:rsidRDefault="00E11A9A" w:rsidP="0069345D">
            <w:pPr>
              <w:ind w:right="-2"/>
              <w:jc w:val="both"/>
              <w:rPr>
                <w:sz w:val="24"/>
                <w:szCs w:val="24"/>
              </w:rPr>
            </w:pPr>
            <w:r w:rsidRPr="0069345D">
              <w:rPr>
                <w:i/>
                <w:sz w:val="24"/>
                <w:szCs w:val="24"/>
              </w:rPr>
              <w:t>Rosa chinensis</w:t>
            </w:r>
            <w:r w:rsidRPr="0069345D">
              <w:rPr>
                <w:sz w:val="24"/>
                <w:szCs w:val="24"/>
              </w:rPr>
              <w:t xml:space="preserve"> Jacq.</w:t>
            </w:r>
          </w:p>
        </w:tc>
        <w:tc>
          <w:tcPr>
            <w:tcW w:w="3217" w:type="dxa"/>
          </w:tcPr>
          <w:p w:rsidR="00E11A9A" w:rsidRPr="0069345D" w:rsidRDefault="00E11A9A" w:rsidP="0069345D">
            <w:pPr>
              <w:ind w:right="-2"/>
              <w:jc w:val="both"/>
              <w:rPr>
                <w:sz w:val="24"/>
                <w:szCs w:val="24"/>
              </w:rPr>
            </w:pPr>
            <w:r w:rsidRPr="0069345D">
              <w:rPr>
                <w:sz w:val="24"/>
                <w:szCs w:val="24"/>
              </w:rPr>
              <w:t>шиповник китайский</w:t>
            </w:r>
          </w:p>
        </w:tc>
        <w:tc>
          <w:tcPr>
            <w:tcW w:w="906" w:type="dxa"/>
          </w:tcPr>
          <w:p w:rsidR="00E11A9A" w:rsidRPr="0069345D" w:rsidRDefault="00E11A9A" w:rsidP="0069345D">
            <w:pPr>
              <w:ind w:right="-2"/>
              <w:jc w:val="center"/>
              <w:rPr>
                <w:sz w:val="24"/>
                <w:szCs w:val="24"/>
              </w:rPr>
            </w:pPr>
            <w:r w:rsidRPr="0069345D">
              <w:rPr>
                <w:sz w:val="24"/>
                <w:szCs w:val="24"/>
              </w:rPr>
              <w:t>VII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50</w:t>
            </w:r>
          </w:p>
        </w:tc>
        <w:tc>
          <w:tcPr>
            <w:tcW w:w="3590" w:type="dxa"/>
          </w:tcPr>
          <w:p w:rsidR="00E11A9A" w:rsidRPr="0069345D" w:rsidRDefault="00E11A9A" w:rsidP="0069345D">
            <w:pPr>
              <w:ind w:right="-2"/>
              <w:jc w:val="both"/>
              <w:rPr>
                <w:sz w:val="24"/>
                <w:szCs w:val="24"/>
              </w:rPr>
            </w:pPr>
            <w:r w:rsidRPr="0069345D">
              <w:rPr>
                <w:i/>
                <w:sz w:val="24"/>
                <w:szCs w:val="24"/>
              </w:rPr>
              <w:t>Rosa cinnamomea</w:t>
            </w:r>
            <w:r w:rsidRPr="0069345D">
              <w:rPr>
                <w:sz w:val="24"/>
                <w:szCs w:val="24"/>
              </w:rPr>
              <w:t xml:space="preserve"> L.</w:t>
            </w:r>
          </w:p>
        </w:tc>
        <w:tc>
          <w:tcPr>
            <w:tcW w:w="3217" w:type="dxa"/>
          </w:tcPr>
          <w:p w:rsidR="00E11A9A" w:rsidRPr="0069345D" w:rsidRDefault="00E11A9A" w:rsidP="0069345D">
            <w:pPr>
              <w:ind w:right="-2"/>
              <w:jc w:val="both"/>
              <w:rPr>
                <w:sz w:val="24"/>
                <w:szCs w:val="24"/>
              </w:rPr>
            </w:pPr>
            <w:r w:rsidRPr="0069345D">
              <w:rPr>
                <w:sz w:val="24"/>
                <w:szCs w:val="24"/>
              </w:rPr>
              <w:t>шиповник коричный</w:t>
            </w:r>
          </w:p>
        </w:tc>
        <w:tc>
          <w:tcPr>
            <w:tcW w:w="906" w:type="dxa"/>
          </w:tcPr>
          <w:p w:rsidR="00E11A9A" w:rsidRPr="0069345D" w:rsidRDefault="00E11A9A" w:rsidP="0069345D">
            <w:pPr>
              <w:ind w:right="-2"/>
              <w:jc w:val="center"/>
              <w:rPr>
                <w:sz w:val="24"/>
                <w:szCs w:val="24"/>
              </w:rPr>
            </w:pPr>
            <w:r w:rsidRPr="0069345D">
              <w:rPr>
                <w:sz w:val="24"/>
                <w:szCs w:val="24"/>
              </w:rPr>
              <w:t>IV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2</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51</w:t>
            </w:r>
          </w:p>
        </w:tc>
        <w:tc>
          <w:tcPr>
            <w:tcW w:w="3590" w:type="dxa"/>
          </w:tcPr>
          <w:p w:rsidR="00E11A9A" w:rsidRPr="0069345D" w:rsidRDefault="00E11A9A" w:rsidP="0069345D">
            <w:pPr>
              <w:ind w:right="-2"/>
              <w:jc w:val="both"/>
              <w:rPr>
                <w:sz w:val="24"/>
                <w:szCs w:val="24"/>
              </w:rPr>
            </w:pPr>
            <w:r w:rsidRPr="0069345D">
              <w:rPr>
                <w:i/>
                <w:sz w:val="24"/>
                <w:szCs w:val="24"/>
              </w:rPr>
              <w:t>Rosa coriifolia</w:t>
            </w:r>
            <w:r w:rsidRPr="0069345D">
              <w:rPr>
                <w:sz w:val="24"/>
                <w:szCs w:val="24"/>
              </w:rPr>
              <w:t xml:space="preserve"> Fries.</w:t>
            </w:r>
          </w:p>
        </w:tc>
        <w:tc>
          <w:tcPr>
            <w:tcW w:w="3217" w:type="dxa"/>
          </w:tcPr>
          <w:p w:rsidR="00E11A9A" w:rsidRPr="0069345D" w:rsidRDefault="00E11A9A" w:rsidP="0069345D">
            <w:pPr>
              <w:ind w:right="-2"/>
              <w:jc w:val="both"/>
              <w:rPr>
                <w:sz w:val="24"/>
                <w:szCs w:val="24"/>
              </w:rPr>
            </w:pPr>
            <w:r w:rsidRPr="0069345D">
              <w:rPr>
                <w:sz w:val="24"/>
                <w:szCs w:val="24"/>
              </w:rPr>
              <w:t>шиповник  кожистолистный</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1-2</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52</w:t>
            </w:r>
          </w:p>
        </w:tc>
        <w:tc>
          <w:tcPr>
            <w:tcW w:w="3590" w:type="dxa"/>
          </w:tcPr>
          <w:p w:rsidR="00E11A9A" w:rsidRPr="0069345D" w:rsidRDefault="00E11A9A" w:rsidP="0069345D">
            <w:pPr>
              <w:ind w:right="-2"/>
              <w:jc w:val="both"/>
              <w:rPr>
                <w:sz w:val="24"/>
                <w:szCs w:val="24"/>
                <w:lang w:val="en-US"/>
              </w:rPr>
            </w:pPr>
            <w:r w:rsidRPr="0069345D">
              <w:rPr>
                <w:i/>
                <w:sz w:val="24"/>
                <w:szCs w:val="24"/>
                <w:lang w:val="en-US"/>
              </w:rPr>
              <w:t>Rosa ultramontana</w:t>
            </w:r>
            <w:r w:rsidRPr="0069345D">
              <w:rPr>
                <w:sz w:val="24"/>
                <w:szCs w:val="24"/>
                <w:lang w:val="en-US"/>
              </w:rPr>
              <w:t xml:space="preserve"> (S.Wats.) Heller</w:t>
            </w:r>
          </w:p>
        </w:tc>
        <w:tc>
          <w:tcPr>
            <w:tcW w:w="3217" w:type="dxa"/>
          </w:tcPr>
          <w:p w:rsidR="00E11A9A" w:rsidRPr="0069345D" w:rsidRDefault="00E11A9A" w:rsidP="0069345D">
            <w:pPr>
              <w:ind w:right="-2"/>
              <w:jc w:val="both"/>
              <w:rPr>
                <w:sz w:val="24"/>
                <w:szCs w:val="24"/>
              </w:rPr>
            </w:pPr>
            <w:r w:rsidRPr="0069345D">
              <w:rPr>
                <w:sz w:val="24"/>
                <w:szCs w:val="24"/>
              </w:rPr>
              <w:t>шиповник высокогорный</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1-3</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53</w:t>
            </w:r>
          </w:p>
        </w:tc>
        <w:tc>
          <w:tcPr>
            <w:tcW w:w="3590" w:type="dxa"/>
          </w:tcPr>
          <w:p w:rsidR="00E11A9A" w:rsidRPr="0069345D" w:rsidRDefault="00E11A9A" w:rsidP="0069345D">
            <w:pPr>
              <w:ind w:right="-2"/>
              <w:jc w:val="both"/>
              <w:rPr>
                <w:sz w:val="24"/>
                <w:szCs w:val="24"/>
                <w:lang w:val="en-US"/>
              </w:rPr>
            </w:pPr>
            <w:r w:rsidRPr="0069345D">
              <w:rPr>
                <w:i/>
                <w:sz w:val="24"/>
                <w:szCs w:val="24"/>
                <w:lang w:val="en-US"/>
              </w:rPr>
              <w:t>Rosa webbiana</w:t>
            </w:r>
            <w:r w:rsidRPr="0069345D">
              <w:rPr>
                <w:sz w:val="24"/>
                <w:szCs w:val="24"/>
                <w:lang w:val="en-US"/>
              </w:rPr>
              <w:t xml:space="preserve"> Wall. ex Royle</w:t>
            </w:r>
          </w:p>
        </w:tc>
        <w:tc>
          <w:tcPr>
            <w:tcW w:w="3217" w:type="dxa"/>
          </w:tcPr>
          <w:p w:rsidR="00E11A9A" w:rsidRPr="0069345D" w:rsidRDefault="00E11A9A" w:rsidP="0069345D">
            <w:pPr>
              <w:ind w:right="-2"/>
              <w:jc w:val="both"/>
              <w:rPr>
                <w:sz w:val="24"/>
                <w:szCs w:val="24"/>
              </w:rPr>
            </w:pPr>
            <w:r w:rsidRPr="0069345D">
              <w:rPr>
                <w:sz w:val="24"/>
                <w:szCs w:val="24"/>
              </w:rPr>
              <w:t>шиповник Уэбба</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54</w:t>
            </w:r>
          </w:p>
        </w:tc>
        <w:tc>
          <w:tcPr>
            <w:tcW w:w="3590" w:type="dxa"/>
          </w:tcPr>
          <w:p w:rsidR="00E11A9A" w:rsidRPr="0069345D" w:rsidRDefault="00E11A9A" w:rsidP="0069345D">
            <w:pPr>
              <w:ind w:right="-2"/>
              <w:jc w:val="both"/>
              <w:rPr>
                <w:sz w:val="24"/>
                <w:szCs w:val="24"/>
              </w:rPr>
            </w:pPr>
            <w:r w:rsidRPr="0069345D">
              <w:rPr>
                <w:i/>
                <w:sz w:val="24"/>
                <w:szCs w:val="24"/>
              </w:rPr>
              <w:t>Rubus laciniatus</w:t>
            </w:r>
            <w:r w:rsidRPr="0069345D">
              <w:rPr>
                <w:sz w:val="24"/>
                <w:szCs w:val="24"/>
              </w:rPr>
              <w:t xml:space="preserve"> (West.) Willd.</w:t>
            </w:r>
          </w:p>
        </w:tc>
        <w:tc>
          <w:tcPr>
            <w:tcW w:w="3217" w:type="dxa"/>
          </w:tcPr>
          <w:p w:rsidR="00E11A9A" w:rsidRPr="0069345D" w:rsidRDefault="00E11A9A" w:rsidP="0069345D">
            <w:pPr>
              <w:ind w:right="-2"/>
              <w:jc w:val="both"/>
              <w:rPr>
                <w:sz w:val="24"/>
                <w:szCs w:val="24"/>
              </w:rPr>
            </w:pPr>
            <w:r w:rsidRPr="0069345D">
              <w:rPr>
                <w:sz w:val="24"/>
                <w:szCs w:val="24"/>
              </w:rPr>
              <w:t>малина разрезная</w:t>
            </w:r>
          </w:p>
        </w:tc>
        <w:tc>
          <w:tcPr>
            <w:tcW w:w="906" w:type="dxa"/>
          </w:tcPr>
          <w:p w:rsidR="00E11A9A" w:rsidRPr="0069345D" w:rsidRDefault="00E11A9A" w:rsidP="0069345D">
            <w:pPr>
              <w:ind w:right="-2"/>
              <w:jc w:val="center"/>
              <w:rPr>
                <w:sz w:val="24"/>
                <w:szCs w:val="24"/>
              </w:rPr>
            </w:pPr>
            <w:r w:rsidRPr="0069345D">
              <w:rPr>
                <w:sz w:val="24"/>
                <w:szCs w:val="24"/>
              </w:rPr>
              <w:t>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1</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55</w:t>
            </w:r>
          </w:p>
        </w:tc>
        <w:tc>
          <w:tcPr>
            <w:tcW w:w="3590" w:type="dxa"/>
          </w:tcPr>
          <w:p w:rsidR="00E11A9A" w:rsidRPr="0069345D" w:rsidRDefault="00E11A9A" w:rsidP="0069345D">
            <w:pPr>
              <w:ind w:right="-2"/>
              <w:jc w:val="both"/>
              <w:rPr>
                <w:sz w:val="24"/>
                <w:szCs w:val="24"/>
              </w:rPr>
            </w:pPr>
            <w:r w:rsidRPr="0069345D">
              <w:rPr>
                <w:i/>
                <w:sz w:val="24"/>
                <w:szCs w:val="24"/>
              </w:rPr>
              <w:t>Rubus parvifolius</w:t>
            </w:r>
            <w:r w:rsidRPr="0069345D">
              <w:rPr>
                <w:sz w:val="24"/>
                <w:szCs w:val="24"/>
              </w:rPr>
              <w:t xml:space="preserve"> L.</w:t>
            </w:r>
          </w:p>
        </w:tc>
        <w:tc>
          <w:tcPr>
            <w:tcW w:w="3217" w:type="dxa"/>
          </w:tcPr>
          <w:p w:rsidR="00E11A9A" w:rsidRPr="0069345D" w:rsidRDefault="00E11A9A" w:rsidP="0069345D">
            <w:pPr>
              <w:ind w:right="-2"/>
              <w:jc w:val="both"/>
              <w:rPr>
                <w:sz w:val="24"/>
                <w:szCs w:val="24"/>
              </w:rPr>
            </w:pPr>
            <w:r w:rsidRPr="0069345D">
              <w:rPr>
                <w:sz w:val="24"/>
                <w:szCs w:val="24"/>
              </w:rPr>
              <w:t>малина мелколистная</w:t>
            </w:r>
          </w:p>
        </w:tc>
        <w:tc>
          <w:tcPr>
            <w:tcW w:w="906" w:type="dxa"/>
          </w:tcPr>
          <w:p w:rsidR="00E11A9A" w:rsidRPr="0069345D" w:rsidRDefault="00E11A9A" w:rsidP="0069345D">
            <w:pPr>
              <w:ind w:right="-2"/>
              <w:jc w:val="center"/>
              <w:rPr>
                <w:sz w:val="24"/>
                <w:szCs w:val="24"/>
              </w:rPr>
            </w:pPr>
            <w:r w:rsidRPr="0069345D">
              <w:rPr>
                <w:sz w:val="24"/>
                <w:szCs w:val="24"/>
              </w:rPr>
              <w:t>III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2-3</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56</w:t>
            </w:r>
          </w:p>
        </w:tc>
        <w:tc>
          <w:tcPr>
            <w:tcW w:w="3590" w:type="dxa"/>
          </w:tcPr>
          <w:p w:rsidR="00E11A9A" w:rsidRPr="0069345D" w:rsidRDefault="00E11A9A" w:rsidP="0069345D">
            <w:pPr>
              <w:ind w:right="-2"/>
              <w:jc w:val="both"/>
              <w:rPr>
                <w:i/>
                <w:sz w:val="24"/>
                <w:szCs w:val="24"/>
              </w:rPr>
            </w:pPr>
            <w:r w:rsidRPr="0069345D">
              <w:rPr>
                <w:i/>
                <w:sz w:val="24"/>
                <w:szCs w:val="24"/>
              </w:rPr>
              <w:t xml:space="preserve">Salix </w:t>
            </w:r>
            <w:r w:rsidRPr="0069345D">
              <w:rPr>
                <w:i/>
                <w:sz w:val="24"/>
                <w:szCs w:val="24"/>
                <w:lang w:val="en-US"/>
              </w:rPr>
              <w:t xml:space="preserve">integra </w:t>
            </w:r>
            <w:r w:rsidRPr="0069345D">
              <w:rPr>
                <w:sz w:val="24"/>
                <w:szCs w:val="24"/>
                <w:lang w:val="en-US"/>
              </w:rPr>
              <w:t>Thunb.</w:t>
            </w:r>
          </w:p>
        </w:tc>
        <w:tc>
          <w:tcPr>
            <w:tcW w:w="3217" w:type="dxa"/>
          </w:tcPr>
          <w:p w:rsidR="00E11A9A" w:rsidRPr="0069345D" w:rsidRDefault="00E11A9A" w:rsidP="0069345D">
            <w:pPr>
              <w:ind w:right="-2"/>
              <w:jc w:val="both"/>
              <w:rPr>
                <w:sz w:val="24"/>
                <w:szCs w:val="24"/>
              </w:rPr>
            </w:pPr>
            <w:r w:rsidRPr="0069345D">
              <w:rPr>
                <w:sz w:val="24"/>
                <w:szCs w:val="24"/>
              </w:rPr>
              <w:t>ива цельнолистная</w:t>
            </w:r>
          </w:p>
        </w:tc>
        <w:tc>
          <w:tcPr>
            <w:tcW w:w="906" w:type="dxa"/>
          </w:tcPr>
          <w:p w:rsidR="00E11A9A" w:rsidRPr="0069345D" w:rsidRDefault="00E11A9A" w:rsidP="0069345D">
            <w:pPr>
              <w:ind w:right="-2"/>
              <w:jc w:val="center"/>
              <w:rPr>
                <w:sz w:val="24"/>
                <w:szCs w:val="24"/>
              </w:rPr>
            </w:pPr>
            <w:r w:rsidRPr="0069345D">
              <w:rPr>
                <w:sz w:val="24"/>
                <w:szCs w:val="24"/>
              </w:rPr>
              <w:t>-</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6</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57</w:t>
            </w:r>
          </w:p>
        </w:tc>
        <w:tc>
          <w:tcPr>
            <w:tcW w:w="3590" w:type="dxa"/>
          </w:tcPr>
          <w:p w:rsidR="00E11A9A" w:rsidRPr="0069345D" w:rsidRDefault="00E11A9A" w:rsidP="0069345D">
            <w:pPr>
              <w:ind w:right="-2"/>
              <w:jc w:val="both"/>
              <w:rPr>
                <w:sz w:val="24"/>
                <w:szCs w:val="24"/>
              </w:rPr>
            </w:pPr>
            <w:r w:rsidRPr="0069345D">
              <w:rPr>
                <w:i/>
                <w:sz w:val="24"/>
                <w:szCs w:val="24"/>
              </w:rPr>
              <w:t>Sambucus canadensis</w:t>
            </w:r>
            <w:r w:rsidRPr="0069345D">
              <w:rPr>
                <w:sz w:val="24"/>
                <w:szCs w:val="24"/>
              </w:rPr>
              <w:t xml:space="preserve"> L.</w:t>
            </w:r>
          </w:p>
        </w:tc>
        <w:tc>
          <w:tcPr>
            <w:tcW w:w="3217" w:type="dxa"/>
          </w:tcPr>
          <w:p w:rsidR="00E11A9A" w:rsidRPr="0069345D" w:rsidRDefault="00E11A9A" w:rsidP="0069345D">
            <w:pPr>
              <w:ind w:right="-2"/>
              <w:jc w:val="both"/>
              <w:rPr>
                <w:sz w:val="24"/>
                <w:szCs w:val="24"/>
              </w:rPr>
            </w:pPr>
            <w:r w:rsidRPr="0069345D">
              <w:rPr>
                <w:sz w:val="24"/>
                <w:szCs w:val="24"/>
              </w:rPr>
              <w:t>бузина канадская</w:t>
            </w:r>
          </w:p>
        </w:tc>
        <w:tc>
          <w:tcPr>
            <w:tcW w:w="906" w:type="dxa"/>
          </w:tcPr>
          <w:p w:rsidR="00E11A9A" w:rsidRPr="0069345D" w:rsidRDefault="00E11A9A" w:rsidP="0069345D">
            <w:pPr>
              <w:ind w:right="-2"/>
              <w:jc w:val="center"/>
              <w:rPr>
                <w:sz w:val="24"/>
                <w:szCs w:val="24"/>
              </w:rPr>
            </w:pPr>
            <w:r w:rsidRPr="0069345D">
              <w:rPr>
                <w:sz w:val="24"/>
                <w:szCs w:val="24"/>
              </w:rPr>
              <w:t>III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5</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58</w:t>
            </w:r>
          </w:p>
        </w:tc>
        <w:tc>
          <w:tcPr>
            <w:tcW w:w="3590" w:type="dxa"/>
          </w:tcPr>
          <w:p w:rsidR="00E11A9A" w:rsidRPr="0069345D" w:rsidRDefault="00E11A9A" w:rsidP="0069345D">
            <w:pPr>
              <w:ind w:right="-2"/>
              <w:jc w:val="both"/>
              <w:rPr>
                <w:sz w:val="24"/>
                <w:szCs w:val="24"/>
              </w:rPr>
            </w:pPr>
            <w:r w:rsidRPr="0069345D">
              <w:rPr>
                <w:i/>
                <w:sz w:val="24"/>
                <w:szCs w:val="24"/>
              </w:rPr>
              <w:t>Shepherdia canadensis</w:t>
            </w:r>
            <w:r w:rsidRPr="0069345D">
              <w:rPr>
                <w:sz w:val="24"/>
                <w:szCs w:val="24"/>
              </w:rPr>
              <w:t xml:space="preserve"> Nutt.</w:t>
            </w:r>
          </w:p>
        </w:tc>
        <w:tc>
          <w:tcPr>
            <w:tcW w:w="3217" w:type="dxa"/>
          </w:tcPr>
          <w:p w:rsidR="00E11A9A" w:rsidRPr="0069345D" w:rsidRDefault="00E11A9A" w:rsidP="0069345D">
            <w:pPr>
              <w:ind w:right="-2"/>
              <w:jc w:val="both"/>
              <w:rPr>
                <w:sz w:val="24"/>
                <w:szCs w:val="24"/>
              </w:rPr>
            </w:pPr>
            <w:r w:rsidRPr="0069345D">
              <w:rPr>
                <w:sz w:val="24"/>
                <w:szCs w:val="24"/>
              </w:rPr>
              <w:t>шефердия канадская</w:t>
            </w:r>
          </w:p>
        </w:tc>
        <w:tc>
          <w:tcPr>
            <w:tcW w:w="906" w:type="dxa"/>
          </w:tcPr>
          <w:p w:rsidR="00E11A9A" w:rsidRPr="0069345D" w:rsidRDefault="00E11A9A" w:rsidP="0069345D">
            <w:pPr>
              <w:ind w:right="-2"/>
              <w:jc w:val="center"/>
              <w:rPr>
                <w:sz w:val="24"/>
                <w:szCs w:val="24"/>
              </w:rPr>
            </w:pPr>
            <w:r w:rsidRPr="0069345D">
              <w:rPr>
                <w:sz w:val="24"/>
                <w:szCs w:val="24"/>
              </w:rPr>
              <w:t>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5</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59</w:t>
            </w:r>
          </w:p>
        </w:tc>
        <w:tc>
          <w:tcPr>
            <w:tcW w:w="3590" w:type="dxa"/>
          </w:tcPr>
          <w:p w:rsidR="00E11A9A" w:rsidRPr="0069345D" w:rsidRDefault="00E11A9A" w:rsidP="0069345D">
            <w:pPr>
              <w:ind w:right="-2"/>
              <w:jc w:val="both"/>
              <w:rPr>
                <w:sz w:val="24"/>
                <w:szCs w:val="24"/>
              </w:rPr>
            </w:pPr>
            <w:r w:rsidRPr="0069345D">
              <w:rPr>
                <w:i/>
                <w:sz w:val="24"/>
                <w:szCs w:val="24"/>
              </w:rPr>
              <w:t>Sorbus hуbrida</w:t>
            </w:r>
            <w:r w:rsidRPr="0069345D">
              <w:rPr>
                <w:sz w:val="24"/>
                <w:szCs w:val="24"/>
              </w:rPr>
              <w:t xml:space="preserve"> L.</w:t>
            </w:r>
          </w:p>
        </w:tc>
        <w:tc>
          <w:tcPr>
            <w:tcW w:w="3217" w:type="dxa"/>
          </w:tcPr>
          <w:p w:rsidR="00E11A9A" w:rsidRPr="0069345D" w:rsidRDefault="00E11A9A" w:rsidP="0069345D">
            <w:pPr>
              <w:ind w:right="-2"/>
              <w:jc w:val="both"/>
              <w:rPr>
                <w:sz w:val="24"/>
                <w:szCs w:val="24"/>
              </w:rPr>
            </w:pPr>
            <w:r w:rsidRPr="0069345D">
              <w:rPr>
                <w:sz w:val="24"/>
                <w:szCs w:val="24"/>
              </w:rPr>
              <w:t>рябина гибридная</w:t>
            </w:r>
          </w:p>
        </w:tc>
        <w:tc>
          <w:tcPr>
            <w:tcW w:w="906" w:type="dxa"/>
          </w:tcPr>
          <w:p w:rsidR="00E11A9A" w:rsidRPr="0069345D" w:rsidRDefault="00E11A9A" w:rsidP="0069345D">
            <w:pPr>
              <w:ind w:right="-2"/>
              <w:jc w:val="center"/>
              <w:rPr>
                <w:sz w:val="24"/>
                <w:szCs w:val="24"/>
              </w:rPr>
            </w:pPr>
            <w:r w:rsidRPr="0069345D">
              <w:rPr>
                <w:sz w:val="24"/>
                <w:szCs w:val="24"/>
              </w:rPr>
              <w:t>IV</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4</w:t>
            </w:r>
          </w:p>
        </w:tc>
      </w:tr>
      <w:tr w:rsidR="00E11A9A" w:rsidRPr="0069345D" w:rsidTr="00865A80">
        <w:trPr>
          <w:cantSplit/>
        </w:trPr>
        <w:tc>
          <w:tcPr>
            <w:tcW w:w="421" w:type="dxa"/>
          </w:tcPr>
          <w:p w:rsidR="00E11A9A" w:rsidRPr="0069345D" w:rsidRDefault="00E11A9A" w:rsidP="0069345D">
            <w:pPr>
              <w:ind w:right="-2"/>
              <w:jc w:val="both"/>
              <w:rPr>
                <w:sz w:val="24"/>
                <w:szCs w:val="24"/>
              </w:rPr>
            </w:pPr>
            <w:r w:rsidRPr="0069345D">
              <w:rPr>
                <w:sz w:val="24"/>
                <w:szCs w:val="24"/>
              </w:rPr>
              <w:t>60</w:t>
            </w:r>
          </w:p>
        </w:tc>
        <w:tc>
          <w:tcPr>
            <w:tcW w:w="3590" w:type="dxa"/>
          </w:tcPr>
          <w:p w:rsidR="00E11A9A" w:rsidRPr="0069345D" w:rsidRDefault="00E11A9A" w:rsidP="0069345D">
            <w:pPr>
              <w:ind w:right="-2"/>
              <w:jc w:val="both"/>
              <w:rPr>
                <w:sz w:val="24"/>
                <w:szCs w:val="24"/>
              </w:rPr>
            </w:pPr>
            <w:r w:rsidRPr="0069345D">
              <w:rPr>
                <w:i/>
                <w:sz w:val="24"/>
                <w:szCs w:val="24"/>
                <w:lang w:val="en-US"/>
              </w:rPr>
              <w:t>Sorbus sambucifolia</w:t>
            </w:r>
            <w:r w:rsidRPr="0069345D">
              <w:rPr>
                <w:sz w:val="24"/>
                <w:szCs w:val="24"/>
                <w:lang w:val="en-US"/>
              </w:rPr>
              <w:t xml:space="preserve"> (Cham. et Schlecht.) </w:t>
            </w:r>
            <w:r w:rsidRPr="0069345D">
              <w:rPr>
                <w:sz w:val="24"/>
                <w:szCs w:val="24"/>
              </w:rPr>
              <w:t>M. Roe</w:t>
            </w:r>
          </w:p>
        </w:tc>
        <w:tc>
          <w:tcPr>
            <w:tcW w:w="3217" w:type="dxa"/>
          </w:tcPr>
          <w:p w:rsidR="00E11A9A" w:rsidRPr="0069345D" w:rsidRDefault="00E11A9A" w:rsidP="0069345D">
            <w:pPr>
              <w:ind w:right="-2"/>
              <w:jc w:val="both"/>
              <w:rPr>
                <w:sz w:val="24"/>
                <w:szCs w:val="24"/>
              </w:rPr>
            </w:pPr>
            <w:r w:rsidRPr="0069345D">
              <w:rPr>
                <w:sz w:val="24"/>
                <w:szCs w:val="24"/>
              </w:rPr>
              <w:t>рябина бузинолистная</w:t>
            </w:r>
          </w:p>
        </w:tc>
        <w:tc>
          <w:tcPr>
            <w:tcW w:w="906" w:type="dxa"/>
          </w:tcPr>
          <w:p w:rsidR="00E11A9A" w:rsidRPr="0069345D" w:rsidRDefault="00E11A9A" w:rsidP="0069345D">
            <w:pPr>
              <w:ind w:right="-2"/>
              <w:jc w:val="center"/>
              <w:rPr>
                <w:sz w:val="24"/>
                <w:szCs w:val="24"/>
              </w:rPr>
            </w:pPr>
            <w:r w:rsidRPr="0069345D">
              <w:rPr>
                <w:sz w:val="24"/>
                <w:szCs w:val="24"/>
              </w:rPr>
              <w:t>II</w:t>
            </w:r>
          </w:p>
        </w:tc>
        <w:tc>
          <w:tcPr>
            <w:tcW w:w="1276" w:type="dxa"/>
          </w:tcPr>
          <w:p w:rsidR="00E11A9A" w:rsidRPr="0069345D" w:rsidRDefault="00E11A9A" w:rsidP="0069345D">
            <w:pPr>
              <w:spacing w:line="360" w:lineRule="auto"/>
              <w:ind w:right="-2"/>
              <w:jc w:val="center"/>
              <w:rPr>
                <w:sz w:val="28"/>
                <w:szCs w:val="28"/>
              </w:rPr>
            </w:pPr>
            <w:r w:rsidRPr="0069345D">
              <w:rPr>
                <w:sz w:val="28"/>
                <w:szCs w:val="28"/>
              </w:rPr>
              <w:t>2-3</w:t>
            </w:r>
          </w:p>
        </w:tc>
      </w:tr>
    </w:tbl>
    <w:p w:rsidR="00E11A9A" w:rsidRPr="0069345D" w:rsidRDefault="00E11A9A" w:rsidP="0069345D">
      <w:pPr>
        <w:spacing w:line="360" w:lineRule="auto"/>
        <w:ind w:right="-2" w:firstLine="567"/>
        <w:jc w:val="both"/>
        <w:rPr>
          <w:sz w:val="28"/>
          <w:szCs w:val="28"/>
        </w:rPr>
      </w:pPr>
    </w:p>
    <w:p w:rsidR="00E11A9A" w:rsidRPr="0069345D" w:rsidRDefault="00E11A9A" w:rsidP="0069345D">
      <w:pPr>
        <w:spacing w:line="360" w:lineRule="auto"/>
        <w:ind w:right="-2" w:firstLine="567"/>
        <w:jc w:val="both"/>
        <w:rPr>
          <w:sz w:val="28"/>
          <w:szCs w:val="28"/>
        </w:rPr>
      </w:pPr>
      <w:r w:rsidRPr="0069345D">
        <w:rPr>
          <w:sz w:val="28"/>
          <w:szCs w:val="28"/>
        </w:rPr>
        <w:t xml:space="preserve">1- низкая зимостойкость, 2- недолговечность, 3- угнетение растений в загущенных посадках и вследствие затенения, 4-несоответствие эколого- эдафических факторов, 5- недостаточный уход, 6- повреждение животными. Видовые названия приводятся по дендрологическим сводкам </w:t>
      </w:r>
      <w:r>
        <w:rPr>
          <w:sz w:val="28"/>
          <w:szCs w:val="28"/>
        </w:rPr>
        <w:t>[</w:t>
      </w:r>
      <w:r w:rsidRPr="0069345D">
        <w:rPr>
          <w:sz w:val="28"/>
          <w:szCs w:val="28"/>
        </w:rPr>
        <w:t>1</w:t>
      </w:r>
      <w:r>
        <w:rPr>
          <w:sz w:val="28"/>
          <w:szCs w:val="28"/>
        </w:rPr>
        <w:t>,2].</w:t>
      </w:r>
      <w:r w:rsidRPr="0069345D">
        <w:rPr>
          <w:sz w:val="28"/>
          <w:szCs w:val="28"/>
        </w:rPr>
        <w:t xml:space="preserve"> </w:t>
      </w:r>
    </w:p>
    <w:p w:rsidR="00E11A9A" w:rsidRPr="0069345D" w:rsidRDefault="00E11A9A" w:rsidP="0069345D">
      <w:pPr>
        <w:pStyle w:val="3"/>
        <w:spacing w:line="360" w:lineRule="auto"/>
        <w:ind w:right="-2" w:firstLine="567"/>
        <w:jc w:val="both"/>
        <w:rPr>
          <w:sz w:val="28"/>
          <w:szCs w:val="28"/>
        </w:rPr>
      </w:pPr>
      <w:r w:rsidRPr="0069345D">
        <w:rPr>
          <w:sz w:val="28"/>
          <w:szCs w:val="28"/>
        </w:rPr>
        <w:t>Многие из выпавших видов (</w:t>
      </w:r>
      <w:r w:rsidRPr="0069345D">
        <w:rPr>
          <w:i/>
          <w:sz w:val="28"/>
          <w:szCs w:val="28"/>
          <w:lang w:val="en-US"/>
        </w:rPr>
        <w:t>Rosa</w:t>
      </w:r>
      <w:r w:rsidRPr="0069345D">
        <w:rPr>
          <w:i/>
          <w:sz w:val="28"/>
          <w:szCs w:val="28"/>
        </w:rPr>
        <w:t xml:space="preserve"> </w:t>
      </w:r>
      <w:r w:rsidRPr="0069345D">
        <w:rPr>
          <w:i/>
          <w:sz w:val="28"/>
          <w:szCs w:val="28"/>
          <w:lang w:val="en-US"/>
        </w:rPr>
        <w:t>webbiana</w:t>
      </w:r>
      <w:r w:rsidRPr="0069345D">
        <w:rPr>
          <w:sz w:val="28"/>
          <w:szCs w:val="28"/>
        </w:rPr>
        <w:t xml:space="preserve">, </w:t>
      </w:r>
      <w:r w:rsidRPr="0069345D">
        <w:rPr>
          <w:i/>
          <w:sz w:val="28"/>
          <w:szCs w:val="28"/>
          <w:lang w:val="en-US"/>
        </w:rPr>
        <w:t>Cotoneaster</w:t>
      </w:r>
      <w:r w:rsidRPr="0069345D">
        <w:rPr>
          <w:i/>
          <w:sz w:val="28"/>
          <w:szCs w:val="28"/>
        </w:rPr>
        <w:t xml:space="preserve"> </w:t>
      </w:r>
      <w:r w:rsidRPr="0069345D">
        <w:rPr>
          <w:i/>
          <w:sz w:val="28"/>
          <w:szCs w:val="28"/>
          <w:lang w:val="en-US"/>
        </w:rPr>
        <w:t>wardii</w:t>
      </w:r>
      <w:r w:rsidRPr="0069345D">
        <w:rPr>
          <w:sz w:val="28"/>
          <w:szCs w:val="28"/>
        </w:rPr>
        <w:t xml:space="preserve">, </w:t>
      </w:r>
      <w:r w:rsidRPr="0069345D">
        <w:rPr>
          <w:i/>
          <w:sz w:val="28"/>
          <w:szCs w:val="28"/>
        </w:rPr>
        <w:t>Halimodendron halodendron</w:t>
      </w:r>
      <w:r w:rsidRPr="0069345D">
        <w:rPr>
          <w:sz w:val="28"/>
          <w:szCs w:val="28"/>
        </w:rPr>
        <w:t xml:space="preserve"> и др.) особенно подвержены обмерзанию в молодом возрасте и нуждаются в укрытии теплозащитными материалами на зимний период. Кустарники (спиреи, шиповники, жимолости, барбарисы и др.) уже успешно прошедшие акклиматизацию в дендрарии, выпадают по причине недолговечности и угнетения соседними растениями. Часть видов: </w:t>
      </w:r>
      <w:r w:rsidRPr="0069345D">
        <w:rPr>
          <w:i/>
          <w:sz w:val="28"/>
          <w:szCs w:val="28"/>
          <w:lang w:val="en-US"/>
        </w:rPr>
        <w:t>Berberis</w:t>
      </w:r>
      <w:r w:rsidRPr="0069345D">
        <w:rPr>
          <w:i/>
          <w:sz w:val="28"/>
          <w:szCs w:val="28"/>
        </w:rPr>
        <w:t xml:space="preserve"> </w:t>
      </w:r>
      <w:r w:rsidRPr="0069345D">
        <w:rPr>
          <w:i/>
          <w:sz w:val="28"/>
          <w:szCs w:val="28"/>
          <w:lang w:val="en-US"/>
        </w:rPr>
        <w:t>sphaerocarpa</w:t>
      </w:r>
      <w:r w:rsidRPr="0069345D">
        <w:rPr>
          <w:sz w:val="28"/>
          <w:szCs w:val="28"/>
        </w:rPr>
        <w:t xml:space="preserve">, </w:t>
      </w:r>
      <w:r w:rsidRPr="0069345D">
        <w:rPr>
          <w:i/>
          <w:sz w:val="28"/>
          <w:szCs w:val="28"/>
          <w:lang w:val="en-US"/>
        </w:rPr>
        <w:t>Crataegus</w:t>
      </w:r>
      <w:r w:rsidRPr="0069345D">
        <w:rPr>
          <w:i/>
          <w:sz w:val="28"/>
          <w:szCs w:val="28"/>
        </w:rPr>
        <w:t xml:space="preserve"> </w:t>
      </w:r>
      <w:r w:rsidRPr="0069345D">
        <w:rPr>
          <w:i/>
          <w:sz w:val="28"/>
          <w:szCs w:val="28"/>
          <w:lang w:val="en-US"/>
        </w:rPr>
        <w:t>nigra</w:t>
      </w:r>
      <w:r w:rsidRPr="0069345D">
        <w:rPr>
          <w:sz w:val="28"/>
          <w:szCs w:val="28"/>
        </w:rPr>
        <w:t xml:space="preserve">, </w:t>
      </w:r>
      <w:r w:rsidRPr="0069345D">
        <w:rPr>
          <w:i/>
          <w:sz w:val="28"/>
          <w:szCs w:val="28"/>
        </w:rPr>
        <w:t>Shepherdia canadensis</w:t>
      </w:r>
      <w:r w:rsidRPr="0069345D">
        <w:rPr>
          <w:sz w:val="28"/>
          <w:szCs w:val="28"/>
        </w:rPr>
        <w:t xml:space="preserve"> и другие (в основном молодые посадки), а также травянистые растения, гибнут в результате недостаточного ухода (несвоевременное окашивание, задернение приствольного круга).</w:t>
      </w:r>
    </w:p>
    <w:p w:rsidR="00E11A9A" w:rsidRPr="0069345D" w:rsidRDefault="00E11A9A" w:rsidP="0069345D">
      <w:pPr>
        <w:pStyle w:val="3"/>
        <w:spacing w:line="360" w:lineRule="auto"/>
        <w:ind w:right="-2" w:firstLine="567"/>
        <w:jc w:val="both"/>
        <w:rPr>
          <w:sz w:val="28"/>
          <w:szCs w:val="28"/>
        </w:rPr>
      </w:pPr>
      <w:r w:rsidRPr="0069345D">
        <w:rPr>
          <w:sz w:val="28"/>
          <w:szCs w:val="28"/>
        </w:rPr>
        <w:t>Решающими для успешного роста и развития растения, являются экологические факторы: температурный, эдафический, влажности (почвы и воздуха), освещенности и др.</w:t>
      </w:r>
    </w:p>
    <w:p w:rsidR="00E11A9A" w:rsidRPr="0069345D" w:rsidRDefault="00E11A9A" w:rsidP="0069345D">
      <w:pPr>
        <w:pStyle w:val="3"/>
        <w:spacing w:line="360" w:lineRule="auto"/>
        <w:ind w:right="-2" w:firstLine="567"/>
        <w:jc w:val="both"/>
        <w:rPr>
          <w:sz w:val="28"/>
          <w:szCs w:val="28"/>
        </w:rPr>
      </w:pPr>
      <w:r w:rsidRPr="0069345D">
        <w:rPr>
          <w:sz w:val="28"/>
          <w:szCs w:val="28"/>
        </w:rPr>
        <w:t xml:space="preserve">Одна из важных причин выпада испытываемых видов - несоответствие биохимических и механических показателей почвы. Особенно требовательны к почвенным условиям представители семейства вересковых - </w:t>
      </w:r>
      <w:r w:rsidRPr="0069345D">
        <w:rPr>
          <w:i/>
          <w:sz w:val="28"/>
          <w:szCs w:val="28"/>
          <w:lang w:val="en-US"/>
        </w:rPr>
        <w:t>Cassiope</w:t>
      </w:r>
      <w:r w:rsidRPr="0069345D">
        <w:rPr>
          <w:i/>
          <w:sz w:val="28"/>
          <w:szCs w:val="28"/>
        </w:rPr>
        <w:t xml:space="preserve"> </w:t>
      </w:r>
      <w:r w:rsidRPr="0069345D">
        <w:rPr>
          <w:i/>
          <w:sz w:val="28"/>
          <w:szCs w:val="28"/>
          <w:lang w:val="en-US"/>
        </w:rPr>
        <w:t>ericoides</w:t>
      </w:r>
      <w:r w:rsidRPr="0069345D">
        <w:rPr>
          <w:sz w:val="28"/>
          <w:szCs w:val="28"/>
        </w:rPr>
        <w:t xml:space="preserve">, </w:t>
      </w:r>
      <w:r w:rsidRPr="0069345D">
        <w:rPr>
          <w:i/>
          <w:sz w:val="28"/>
          <w:szCs w:val="28"/>
          <w:lang w:val="en-US"/>
        </w:rPr>
        <w:t>Cassiope</w:t>
      </w:r>
      <w:r w:rsidRPr="0069345D">
        <w:rPr>
          <w:i/>
          <w:sz w:val="28"/>
          <w:szCs w:val="28"/>
        </w:rPr>
        <w:t xml:space="preserve"> </w:t>
      </w:r>
      <w:r w:rsidRPr="0069345D">
        <w:rPr>
          <w:i/>
          <w:sz w:val="28"/>
          <w:szCs w:val="28"/>
          <w:lang w:val="en-US"/>
        </w:rPr>
        <w:t>redowskii</w:t>
      </w:r>
      <w:r w:rsidRPr="0069345D">
        <w:rPr>
          <w:sz w:val="28"/>
          <w:szCs w:val="28"/>
        </w:rPr>
        <w:t xml:space="preserve">, </w:t>
      </w:r>
      <w:r w:rsidRPr="0069345D">
        <w:rPr>
          <w:i/>
          <w:sz w:val="28"/>
          <w:szCs w:val="28"/>
          <w:lang w:val="en-US"/>
        </w:rPr>
        <w:t>Ledum</w:t>
      </w:r>
      <w:r w:rsidRPr="0069345D">
        <w:rPr>
          <w:i/>
          <w:sz w:val="28"/>
          <w:szCs w:val="28"/>
        </w:rPr>
        <w:t xml:space="preserve"> </w:t>
      </w:r>
      <w:r w:rsidRPr="0069345D">
        <w:rPr>
          <w:i/>
          <w:sz w:val="28"/>
          <w:szCs w:val="28"/>
          <w:lang w:val="en-US"/>
        </w:rPr>
        <w:t>decumbens</w:t>
      </w:r>
      <w:r w:rsidRPr="0069345D">
        <w:rPr>
          <w:sz w:val="28"/>
          <w:szCs w:val="28"/>
        </w:rPr>
        <w:t xml:space="preserve"> и др. Такие виды как: </w:t>
      </w:r>
      <w:r w:rsidRPr="0069345D">
        <w:rPr>
          <w:i/>
          <w:sz w:val="28"/>
          <w:szCs w:val="28"/>
        </w:rPr>
        <w:t>Crataegus jozana</w:t>
      </w:r>
      <w:r w:rsidRPr="0069345D">
        <w:rPr>
          <w:sz w:val="28"/>
          <w:szCs w:val="28"/>
        </w:rPr>
        <w:t xml:space="preserve">, </w:t>
      </w:r>
      <w:r w:rsidRPr="0069345D">
        <w:rPr>
          <w:i/>
          <w:sz w:val="28"/>
          <w:szCs w:val="28"/>
          <w:lang w:val="en-US"/>
        </w:rPr>
        <w:t>Diapensia</w:t>
      </w:r>
      <w:r w:rsidRPr="0069345D">
        <w:rPr>
          <w:i/>
          <w:sz w:val="28"/>
          <w:szCs w:val="28"/>
        </w:rPr>
        <w:t xml:space="preserve"> </w:t>
      </w:r>
      <w:r w:rsidRPr="0069345D">
        <w:rPr>
          <w:i/>
          <w:sz w:val="28"/>
          <w:szCs w:val="28"/>
          <w:lang w:val="en-US"/>
        </w:rPr>
        <w:t>obovata</w:t>
      </w:r>
      <w:r w:rsidRPr="0069345D">
        <w:rPr>
          <w:sz w:val="28"/>
          <w:szCs w:val="28"/>
        </w:rPr>
        <w:t xml:space="preserve">, </w:t>
      </w:r>
      <w:r w:rsidRPr="0069345D">
        <w:rPr>
          <w:i/>
          <w:sz w:val="28"/>
          <w:szCs w:val="28"/>
        </w:rPr>
        <w:t>Lonicera regeliana</w:t>
      </w:r>
      <w:r w:rsidRPr="0069345D">
        <w:rPr>
          <w:sz w:val="28"/>
          <w:szCs w:val="28"/>
        </w:rPr>
        <w:t xml:space="preserve"> выпали вследствие недостаточной влажности почвы и повышенной инсоляции нового местообитания. В снежные зимы некоторые виды (</w:t>
      </w:r>
      <w:r w:rsidRPr="0069345D">
        <w:rPr>
          <w:i/>
          <w:sz w:val="28"/>
          <w:szCs w:val="28"/>
        </w:rPr>
        <w:t>Juniperus conferta</w:t>
      </w:r>
      <w:r w:rsidRPr="0069345D">
        <w:rPr>
          <w:sz w:val="28"/>
          <w:szCs w:val="28"/>
        </w:rPr>
        <w:t xml:space="preserve">, </w:t>
      </w:r>
      <w:r w:rsidRPr="0069345D">
        <w:rPr>
          <w:i/>
          <w:sz w:val="28"/>
          <w:szCs w:val="28"/>
        </w:rPr>
        <w:t xml:space="preserve">Salix </w:t>
      </w:r>
      <w:r w:rsidRPr="0069345D">
        <w:rPr>
          <w:i/>
          <w:sz w:val="28"/>
          <w:szCs w:val="28"/>
          <w:lang w:val="en-US"/>
        </w:rPr>
        <w:t>integra</w:t>
      </w:r>
      <w:r w:rsidRPr="0069345D">
        <w:rPr>
          <w:i/>
          <w:sz w:val="28"/>
          <w:szCs w:val="28"/>
        </w:rPr>
        <w:t xml:space="preserve">, </w:t>
      </w:r>
      <w:r w:rsidRPr="0069345D">
        <w:rPr>
          <w:sz w:val="28"/>
          <w:szCs w:val="28"/>
        </w:rPr>
        <w:t>молодые посадки сосен и др.) повреждаются копытными животными и мелкими грызунами.</w:t>
      </w:r>
    </w:p>
    <w:p w:rsidR="00E11A9A" w:rsidRPr="0069345D" w:rsidRDefault="00E11A9A" w:rsidP="0069345D">
      <w:pPr>
        <w:pStyle w:val="3"/>
        <w:spacing w:line="360" w:lineRule="auto"/>
        <w:ind w:right="-2" w:firstLine="567"/>
        <w:jc w:val="both"/>
        <w:rPr>
          <w:sz w:val="28"/>
          <w:szCs w:val="28"/>
        </w:rPr>
      </w:pPr>
      <w:r w:rsidRPr="0069345D">
        <w:rPr>
          <w:sz w:val="28"/>
          <w:szCs w:val="28"/>
        </w:rPr>
        <w:t xml:space="preserve">Анализируя принадлежность вида к определенной температурной зоне по Редеру </w:t>
      </w:r>
      <w:r>
        <w:rPr>
          <w:sz w:val="28"/>
          <w:szCs w:val="28"/>
        </w:rPr>
        <w:t>[3]</w:t>
      </w:r>
      <w:r w:rsidRPr="0069345D">
        <w:rPr>
          <w:sz w:val="28"/>
          <w:szCs w:val="28"/>
        </w:rPr>
        <w:t xml:space="preserve">  и причину его выпада, можно сделать вывод, что виды, принадлежащие к I-III зонам, в условиях южного Приморья акклиматизируются вполне успешно при хорошем уходе и правильно выбранном месте посадки. Виды растений, относящиеся к IV-V зонам нуждаются в защите от действия низких температур в молодом возрасте, а некоторые и во взрослом состоянии. Критическими для успешной акклиматизации являются температурные зоны VI и VII, поэтому виды, принадлежащие к этим зонам, требуют особого внимания и тщательного подбора места произрастания.</w:t>
      </w:r>
    </w:p>
    <w:p w:rsidR="00E11A9A" w:rsidRPr="0069345D" w:rsidRDefault="00E11A9A" w:rsidP="0069345D">
      <w:pPr>
        <w:pStyle w:val="3"/>
        <w:spacing w:line="360" w:lineRule="auto"/>
        <w:ind w:right="-2" w:firstLine="567"/>
        <w:jc w:val="both"/>
        <w:rPr>
          <w:sz w:val="28"/>
          <w:szCs w:val="28"/>
        </w:rPr>
      </w:pPr>
      <w:r w:rsidRPr="0069345D">
        <w:rPr>
          <w:sz w:val="28"/>
          <w:szCs w:val="28"/>
        </w:rPr>
        <w:t>Таким образом, с целью первичного отбора новых видов для интродукционного исследования, возможно использование данного климатического зонирования. Критически оценивая результаты анализа предыдущих неудачных экспериментов, большинство из неустойчивых и выпавших видов растений необходимо повторно привлекать в коллекцию интродуцентов дендрария ГТС ДВО РАН.</w:t>
      </w:r>
    </w:p>
    <w:p w:rsidR="00E11A9A" w:rsidRPr="0069345D" w:rsidRDefault="00E11A9A" w:rsidP="0069345D">
      <w:pPr>
        <w:pStyle w:val="3"/>
        <w:spacing w:line="360" w:lineRule="auto"/>
        <w:ind w:right="-2" w:firstLine="567"/>
        <w:jc w:val="both"/>
        <w:rPr>
          <w:sz w:val="28"/>
          <w:szCs w:val="28"/>
        </w:rPr>
      </w:pPr>
    </w:p>
    <w:p w:rsidR="00E11A9A" w:rsidRPr="00FB42D2" w:rsidRDefault="00E11A9A" w:rsidP="00FB42D2">
      <w:pPr>
        <w:ind w:right="-2"/>
        <w:jc w:val="center"/>
        <w:rPr>
          <w:b/>
          <w:sz w:val="24"/>
          <w:szCs w:val="24"/>
        </w:rPr>
      </w:pPr>
      <w:r w:rsidRPr="00FB42D2">
        <w:rPr>
          <w:b/>
          <w:sz w:val="24"/>
          <w:szCs w:val="24"/>
        </w:rPr>
        <w:t>Литература</w:t>
      </w:r>
    </w:p>
    <w:p w:rsidR="00E11A9A" w:rsidRPr="00132216" w:rsidRDefault="00E11A9A" w:rsidP="00132216">
      <w:pPr>
        <w:ind w:firstLine="567"/>
        <w:rPr>
          <w:sz w:val="24"/>
          <w:szCs w:val="24"/>
        </w:rPr>
      </w:pPr>
      <w:r w:rsidRPr="00132216">
        <w:rPr>
          <w:sz w:val="24"/>
          <w:szCs w:val="24"/>
        </w:rPr>
        <w:t>1. Древесные растения Главного ботанического сада АН СССР. М.: Наука. 1975. 548 с.</w:t>
      </w:r>
    </w:p>
    <w:p w:rsidR="00E11A9A" w:rsidRPr="00132216" w:rsidRDefault="00E11A9A" w:rsidP="00132216">
      <w:pPr>
        <w:ind w:firstLine="567"/>
        <w:rPr>
          <w:sz w:val="24"/>
          <w:szCs w:val="24"/>
          <w:lang w:val="en-US"/>
        </w:rPr>
      </w:pPr>
      <w:r w:rsidRPr="00132216">
        <w:rPr>
          <w:sz w:val="24"/>
          <w:szCs w:val="24"/>
        </w:rPr>
        <w:t>2. Деревья и кустарники СССР. М.-Л.: Изд-во АН СССР, 1962. Т</w:t>
      </w:r>
      <w:r w:rsidRPr="00132216">
        <w:rPr>
          <w:sz w:val="24"/>
          <w:szCs w:val="24"/>
          <w:lang w:val="en-US"/>
        </w:rPr>
        <w:t>.1 - 6.</w:t>
      </w:r>
    </w:p>
    <w:p w:rsidR="00E11A9A" w:rsidRPr="00132216" w:rsidRDefault="00E11A9A" w:rsidP="00132216">
      <w:pPr>
        <w:ind w:firstLine="567"/>
        <w:rPr>
          <w:sz w:val="24"/>
          <w:szCs w:val="24"/>
          <w:lang w:val="en-US"/>
        </w:rPr>
      </w:pPr>
      <w:r w:rsidRPr="00132216">
        <w:rPr>
          <w:sz w:val="24"/>
          <w:szCs w:val="24"/>
          <w:lang w:val="en-US"/>
        </w:rPr>
        <w:t xml:space="preserve">3. Rehder A. manual of cultivated trees and shrabs. New York, 1949. 996 </w:t>
      </w:r>
      <w:r w:rsidRPr="00132216">
        <w:rPr>
          <w:sz w:val="24"/>
          <w:szCs w:val="24"/>
        </w:rPr>
        <w:t>с</w:t>
      </w:r>
      <w:r w:rsidRPr="00132216">
        <w:rPr>
          <w:sz w:val="24"/>
          <w:szCs w:val="24"/>
          <w:lang w:val="en-US"/>
        </w:rPr>
        <w:t>.</w:t>
      </w:r>
    </w:p>
    <w:p w:rsidR="00E11A9A" w:rsidRPr="00FB42D2" w:rsidRDefault="00E11A9A" w:rsidP="00132216">
      <w:pPr>
        <w:jc w:val="center"/>
        <w:rPr>
          <w:b/>
          <w:sz w:val="24"/>
          <w:szCs w:val="24"/>
          <w:lang w:val="en-US"/>
        </w:rPr>
      </w:pPr>
      <w:r w:rsidRPr="00FB42D2">
        <w:rPr>
          <w:b/>
          <w:sz w:val="24"/>
          <w:szCs w:val="24"/>
          <w:lang w:val="en-US"/>
        </w:rPr>
        <w:t>References</w:t>
      </w:r>
    </w:p>
    <w:p w:rsidR="00E11A9A" w:rsidRPr="00132216" w:rsidRDefault="00E11A9A" w:rsidP="00F8590A">
      <w:pPr>
        <w:ind w:firstLine="567"/>
        <w:rPr>
          <w:sz w:val="24"/>
          <w:szCs w:val="24"/>
          <w:lang w:val="en-US"/>
        </w:rPr>
      </w:pPr>
      <w:r w:rsidRPr="00132216">
        <w:rPr>
          <w:sz w:val="24"/>
          <w:szCs w:val="24"/>
          <w:lang w:val="en-US"/>
        </w:rPr>
        <w:t xml:space="preserve">1. Drevesnye rastenija Glavnogo botanicheskogo sada AN SSSR. M.: Nauka. 1975. </w:t>
      </w:r>
      <w:r w:rsidRPr="009A5BF6">
        <w:rPr>
          <w:sz w:val="24"/>
          <w:szCs w:val="24"/>
          <w:lang w:val="en-US"/>
        </w:rPr>
        <w:t xml:space="preserve"> </w:t>
      </w:r>
      <w:r w:rsidRPr="00132216">
        <w:rPr>
          <w:sz w:val="24"/>
          <w:szCs w:val="24"/>
          <w:lang w:val="en-US"/>
        </w:rPr>
        <w:t>548 s.</w:t>
      </w:r>
    </w:p>
    <w:p w:rsidR="00E11A9A" w:rsidRPr="00132216" w:rsidRDefault="00E11A9A" w:rsidP="00F8590A">
      <w:pPr>
        <w:ind w:left="-567" w:firstLine="1134"/>
        <w:rPr>
          <w:sz w:val="24"/>
          <w:szCs w:val="24"/>
          <w:lang w:val="en-US"/>
        </w:rPr>
      </w:pPr>
      <w:r w:rsidRPr="00132216">
        <w:rPr>
          <w:sz w:val="24"/>
          <w:szCs w:val="24"/>
          <w:lang w:val="en-US"/>
        </w:rPr>
        <w:t>2. Derev'ja i kustarniki SSSR. M.-L.: Izd-vo AN SSSR, 1962. T.1 - 6.</w:t>
      </w:r>
    </w:p>
    <w:p w:rsidR="00E11A9A" w:rsidRPr="00132216" w:rsidRDefault="00E11A9A" w:rsidP="00132216">
      <w:pPr>
        <w:ind w:left="567"/>
        <w:rPr>
          <w:sz w:val="24"/>
          <w:szCs w:val="24"/>
          <w:lang w:val="en-US"/>
        </w:rPr>
      </w:pPr>
      <w:r w:rsidRPr="00132216">
        <w:rPr>
          <w:sz w:val="24"/>
          <w:szCs w:val="24"/>
          <w:lang w:val="en-US"/>
        </w:rPr>
        <w:t>3. Rehder A. manual of cultivated trees and shrabs. New York, 1949. 996 p.</w:t>
      </w:r>
    </w:p>
    <w:sectPr w:rsidR="00E11A9A" w:rsidRPr="00132216" w:rsidSect="0099577C">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A9A" w:rsidRDefault="00E11A9A" w:rsidP="00396022">
      <w:r>
        <w:separator/>
      </w:r>
    </w:p>
  </w:endnote>
  <w:endnote w:type="continuationSeparator" w:id="0">
    <w:p w:rsidR="00E11A9A" w:rsidRDefault="00E11A9A" w:rsidP="003960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9A" w:rsidRDefault="00E11A9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9A" w:rsidRPr="0099577C" w:rsidRDefault="00E11A9A">
    <w:pPr>
      <w:pStyle w:val="Footer"/>
      <w:rPr>
        <w:sz w:val="24"/>
        <w:szCs w:val="24"/>
      </w:rPr>
    </w:pPr>
    <w:bookmarkStart w:id="11" w:name="OLE_LINK7"/>
    <w:bookmarkStart w:id="12" w:name="OLE_LINK8"/>
    <w:bookmarkStart w:id="13" w:name="OLE_LINK9"/>
    <w:r w:rsidRPr="0099577C">
      <w:rPr>
        <w:sz w:val="24"/>
        <w:szCs w:val="24"/>
      </w:rPr>
      <w:t>http://ej.kubagro.ru/201</w:t>
    </w:r>
    <w:r w:rsidRPr="0099577C">
      <w:rPr>
        <w:sz w:val="24"/>
        <w:szCs w:val="24"/>
        <w:lang w:val="en-US"/>
      </w:rPr>
      <w:t>8</w:t>
    </w:r>
    <w:r w:rsidRPr="0099577C">
      <w:rPr>
        <w:sz w:val="24"/>
        <w:szCs w:val="24"/>
      </w:rPr>
      <w:t>/</w:t>
    </w:r>
    <w:r w:rsidRPr="0099577C">
      <w:rPr>
        <w:sz w:val="24"/>
        <w:szCs w:val="24"/>
        <w:lang w:val="en-US"/>
      </w:rPr>
      <w:t>08</w:t>
    </w:r>
    <w:r w:rsidRPr="0099577C">
      <w:rPr>
        <w:sz w:val="24"/>
        <w:szCs w:val="24"/>
      </w:rPr>
      <w:t>/pdf/</w:t>
    </w:r>
    <w:r>
      <w:rPr>
        <w:sz w:val="24"/>
        <w:szCs w:val="24"/>
      </w:rPr>
      <w:t>1</w:t>
    </w:r>
    <w:r w:rsidRPr="0099577C">
      <w:rPr>
        <w:sz w:val="24"/>
        <w:szCs w:val="24"/>
        <w:lang w:val="en-US"/>
      </w:rPr>
      <w:t>1</w:t>
    </w:r>
    <w:r w:rsidRPr="0099577C">
      <w:rPr>
        <w:sz w:val="24"/>
        <w:szCs w:val="24"/>
      </w:rPr>
      <w:t>.pdf</w:t>
    </w:r>
    <w:bookmarkEnd w:id="11"/>
    <w:bookmarkEnd w:id="12"/>
    <w:bookmarkEnd w:id="13"/>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9A" w:rsidRDefault="00E11A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A9A" w:rsidRDefault="00E11A9A" w:rsidP="00396022">
      <w:r>
        <w:separator/>
      </w:r>
    </w:p>
  </w:footnote>
  <w:footnote w:type="continuationSeparator" w:id="0">
    <w:p w:rsidR="00E11A9A" w:rsidRDefault="00E11A9A" w:rsidP="003960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9A" w:rsidRDefault="00E11A9A" w:rsidP="00B85A8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1A9A" w:rsidRDefault="00E11A9A" w:rsidP="0099577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9A" w:rsidRPr="0099577C" w:rsidRDefault="00E11A9A" w:rsidP="00B85A8B">
    <w:pPr>
      <w:pStyle w:val="Header"/>
      <w:framePr w:wrap="around" w:vAnchor="text" w:hAnchor="margin" w:xAlign="right" w:y="1"/>
      <w:rPr>
        <w:rStyle w:val="PageNumber"/>
        <w:sz w:val="28"/>
        <w:szCs w:val="28"/>
      </w:rPr>
    </w:pPr>
    <w:r w:rsidRPr="0099577C">
      <w:rPr>
        <w:rStyle w:val="PageNumber"/>
        <w:sz w:val="28"/>
        <w:szCs w:val="28"/>
      </w:rPr>
      <w:fldChar w:fldCharType="begin"/>
    </w:r>
    <w:r w:rsidRPr="0099577C">
      <w:rPr>
        <w:rStyle w:val="PageNumber"/>
        <w:sz w:val="28"/>
        <w:szCs w:val="28"/>
      </w:rPr>
      <w:instrText xml:space="preserve">PAGE  </w:instrText>
    </w:r>
    <w:r w:rsidRPr="0099577C">
      <w:rPr>
        <w:rStyle w:val="PageNumber"/>
        <w:sz w:val="28"/>
        <w:szCs w:val="28"/>
      </w:rPr>
      <w:fldChar w:fldCharType="separate"/>
    </w:r>
    <w:r>
      <w:rPr>
        <w:rStyle w:val="PageNumber"/>
        <w:noProof/>
        <w:sz w:val="28"/>
        <w:szCs w:val="28"/>
      </w:rPr>
      <w:t>1</w:t>
    </w:r>
    <w:r w:rsidRPr="0099577C">
      <w:rPr>
        <w:rStyle w:val="PageNumber"/>
        <w:sz w:val="28"/>
        <w:szCs w:val="28"/>
      </w:rPr>
      <w:fldChar w:fldCharType="end"/>
    </w:r>
  </w:p>
  <w:p w:rsidR="00E11A9A" w:rsidRPr="0099577C" w:rsidRDefault="00E11A9A" w:rsidP="0099577C">
    <w:pPr>
      <w:pStyle w:val="Header"/>
      <w:ind w:right="360"/>
      <w:rPr>
        <w:sz w:val="24"/>
        <w:szCs w:val="24"/>
      </w:rPr>
    </w:pPr>
    <w:r w:rsidRPr="0099577C">
      <w:rPr>
        <w:sz w:val="24"/>
        <w:szCs w:val="24"/>
      </w:rPr>
      <w:t>Научный журнал КубГАУ, №</w:t>
    </w:r>
    <w:r w:rsidRPr="0099577C">
      <w:rPr>
        <w:sz w:val="24"/>
        <w:szCs w:val="24"/>
        <w:lang w:val="en-US"/>
      </w:rPr>
      <w:t>142</w:t>
    </w:r>
    <w:r w:rsidRPr="0099577C">
      <w:rPr>
        <w:sz w:val="24"/>
        <w:szCs w:val="24"/>
      </w:rPr>
      <w:t>(</w:t>
    </w:r>
    <w:r w:rsidRPr="0099577C">
      <w:rPr>
        <w:sz w:val="24"/>
        <w:szCs w:val="24"/>
        <w:lang w:val="en-US"/>
      </w:rPr>
      <w:t>08</w:t>
    </w:r>
    <w:r w:rsidRPr="0099577C">
      <w:rPr>
        <w:sz w:val="24"/>
        <w:szCs w:val="24"/>
      </w:rPr>
      <w:t>), 201</w:t>
    </w:r>
    <w:r w:rsidRPr="0099577C">
      <w:rPr>
        <w:sz w:val="24"/>
        <w:szCs w:val="24"/>
        <w:lang w:val="en-US"/>
      </w:rPr>
      <w:t>8</w:t>
    </w:r>
    <w:r w:rsidRPr="0099577C">
      <w:rPr>
        <w:sz w:val="24"/>
        <w:szCs w:val="24"/>
      </w:rPr>
      <w:t xml:space="preserve"> года</w:t>
    </w:r>
  </w:p>
  <w:p w:rsidR="00E11A9A" w:rsidRDefault="00E11A9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A9A" w:rsidRDefault="00E11A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70DA8"/>
    <w:multiLevelType w:val="hybridMultilevel"/>
    <w:tmpl w:val="6A440F14"/>
    <w:lvl w:ilvl="0" w:tplc="19B4883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769D"/>
    <w:rsid w:val="00021667"/>
    <w:rsid w:val="0002328D"/>
    <w:rsid w:val="00095FD1"/>
    <w:rsid w:val="000E6FAA"/>
    <w:rsid w:val="00132216"/>
    <w:rsid w:val="001341C5"/>
    <w:rsid w:val="0013497B"/>
    <w:rsid w:val="0014506B"/>
    <w:rsid w:val="00147AE7"/>
    <w:rsid w:val="00154DEE"/>
    <w:rsid w:val="00161A67"/>
    <w:rsid w:val="00165913"/>
    <w:rsid w:val="001848F4"/>
    <w:rsid w:val="001C0DED"/>
    <w:rsid w:val="001E2EA3"/>
    <w:rsid w:val="002168DA"/>
    <w:rsid w:val="00254352"/>
    <w:rsid w:val="00294D8E"/>
    <w:rsid w:val="002A1C44"/>
    <w:rsid w:val="002D2CF2"/>
    <w:rsid w:val="00304C9E"/>
    <w:rsid w:val="003065D4"/>
    <w:rsid w:val="00320FD7"/>
    <w:rsid w:val="00326823"/>
    <w:rsid w:val="00326D2A"/>
    <w:rsid w:val="0033052C"/>
    <w:rsid w:val="0033099A"/>
    <w:rsid w:val="0035211A"/>
    <w:rsid w:val="00396022"/>
    <w:rsid w:val="00396960"/>
    <w:rsid w:val="004222B9"/>
    <w:rsid w:val="00492ABB"/>
    <w:rsid w:val="004941CD"/>
    <w:rsid w:val="004B6ACA"/>
    <w:rsid w:val="004D56E3"/>
    <w:rsid w:val="004E62D7"/>
    <w:rsid w:val="00535E03"/>
    <w:rsid w:val="00536290"/>
    <w:rsid w:val="005430BC"/>
    <w:rsid w:val="005433EC"/>
    <w:rsid w:val="005541E7"/>
    <w:rsid w:val="005B775F"/>
    <w:rsid w:val="005C5D2B"/>
    <w:rsid w:val="005D3B5F"/>
    <w:rsid w:val="005E2278"/>
    <w:rsid w:val="005F6D5C"/>
    <w:rsid w:val="00616F8C"/>
    <w:rsid w:val="00650F39"/>
    <w:rsid w:val="0069345D"/>
    <w:rsid w:val="006A647F"/>
    <w:rsid w:val="006C3FE1"/>
    <w:rsid w:val="006E3075"/>
    <w:rsid w:val="007138F2"/>
    <w:rsid w:val="00714A7E"/>
    <w:rsid w:val="0076331A"/>
    <w:rsid w:val="007B2F72"/>
    <w:rsid w:val="008012B8"/>
    <w:rsid w:val="00865A80"/>
    <w:rsid w:val="008D2AE1"/>
    <w:rsid w:val="00911AF7"/>
    <w:rsid w:val="00930A53"/>
    <w:rsid w:val="0099577C"/>
    <w:rsid w:val="0099769D"/>
    <w:rsid w:val="009A5BF6"/>
    <w:rsid w:val="009F3942"/>
    <w:rsid w:val="009F5143"/>
    <w:rsid w:val="00A004C4"/>
    <w:rsid w:val="00A055EF"/>
    <w:rsid w:val="00A2758E"/>
    <w:rsid w:val="00A50CA4"/>
    <w:rsid w:val="00A562B1"/>
    <w:rsid w:val="00A608AC"/>
    <w:rsid w:val="00A932F2"/>
    <w:rsid w:val="00AB3F38"/>
    <w:rsid w:val="00B1170D"/>
    <w:rsid w:val="00B31C50"/>
    <w:rsid w:val="00B7217A"/>
    <w:rsid w:val="00B85A8B"/>
    <w:rsid w:val="00BD5B5F"/>
    <w:rsid w:val="00C03E98"/>
    <w:rsid w:val="00C27276"/>
    <w:rsid w:val="00C573FC"/>
    <w:rsid w:val="00C632C7"/>
    <w:rsid w:val="00C72CC2"/>
    <w:rsid w:val="00C77572"/>
    <w:rsid w:val="00CF22AD"/>
    <w:rsid w:val="00D0486D"/>
    <w:rsid w:val="00D371E4"/>
    <w:rsid w:val="00D5250D"/>
    <w:rsid w:val="00D77ADE"/>
    <w:rsid w:val="00DD1020"/>
    <w:rsid w:val="00DD5B2B"/>
    <w:rsid w:val="00DE2D73"/>
    <w:rsid w:val="00DF383D"/>
    <w:rsid w:val="00DF7E62"/>
    <w:rsid w:val="00E034DE"/>
    <w:rsid w:val="00E11A9A"/>
    <w:rsid w:val="00E4783D"/>
    <w:rsid w:val="00EB009A"/>
    <w:rsid w:val="00EC431C"/>
    <w:rsid w:val="00ED65D1"/>
    <w:rsid w:val="00ED7D65"/>
    <w:rsid w:val="00EE4953"/>
    <w:rsid w:val="00EF3CF9"/>
    <w:rsid w:val="00EF767E"/>
    <w:rsid w:val="00F22067"/>
    <w:rsid w:val="00F652CD"/>
    <w:rsid w:val="00F80FF2"/>
    <w:rsid w:val="00F8590A"/>
    <w:rsid w:val="00FB42D2"/>
    <w:rsid w:val="00FE046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69D"/>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
    <w:name w:val="Обычный3"/>
    <w:uiPriority w:val="99"/>
    <w:rsid w:val="0099769D"/>
    <w:rPr>
      <w:rFonts w:ascii="Times New Roman" w:eastAsia="Times New Roman" w:hAnsi="Times New Roman"/>
      <w:sz w:val="20"/>
      <w:szCs w:val="20"/>
    </w:rPr>
  </w:style>
  <w:style w:type="paragraph" w:styleId="BodyText2">
    <w:name w:val="Body Text 2"/>
    <w:basedOn w:val="3"/>
    <w:link w:val="BodyText2Char"/>
    <w:uiPriority w:val="99"/>
    <w:rsid w:val="0099769D"/>
    <w:pPr>
      <w:ind w:firstLine="540"/>
      <w:jc w:val="both"/>
    </w:pPr>
    <w:rPr>
      <w:sz w:val="24"/>
    </w:rPr>
  </w:style>
  <w:style w:type="character" w:customStyle="1" w:styleId="BodyText2Char">
    <w:name w:val="Body Text 2 Char"/>
    <w:basedOn w:val="DefaultParagraphFont"/>
    <w:link w:val="BodyText2"/>
    <w:uiPriority w:val="99"/>
    <w:locked/>
    <w:rsid w:val="0099769D"/>
    <w:rPr>
      <w:rFonts w:ascii="Times New Roman" w:hAnsi="Times New Roman" w:cs="Times New Roman"/>
      <w:sz w:val="20"/>
      <w:szCs w:val="20"/>
      <w:lang w:eastAsia="ru-RU"/>
    </w:rPr>
  </w:style>
  <w:style w:type="paragraph" w:styleId="EndnoteText">
    <w:name w:val="endnote text"/>
    <w:basedOn w:val="Normal"/>
    <w:link w:val="EndnoteTextChar"/>
    <w:uiPriority w:val="99"/>
    <w:semiHidden/>
    <w:rsid w:val="00396022"/>
  </w:style>
  <w:style w:type="character" w:customStyle="1" w:styleId="EndnoteTextChar">
    <w:name w:val="Endnote Text Char"/>
    <w:basedOn w:val="DefaultParagraphFont"/>
    <w:link w:val="EndnoteText"/>
    <w:uiPriority w:val="99"/>
    <w:semiHidden/>
    <w:locked/>
    <w:rsid w:val="00396022"/>
    <w:rPr>
      <w:rFonts w:ascii="Times New Roman" w:hAnsi="Times New Roman" w:cs="Times New Roman"/>
      <w:sz w:val="20"/>
      <w:szCs w:val="20"/>
      <w:lang w:eastAsia="ru-RU"/>
    </w:rPr>
  </w:style>
  <w:style w:type="character" w:styleId="EndnoteReference">
    <w:name w:val="endnote reference"/>
    <w:basedOn w:val="DefaultParagraphFont"/>
    <w:uiPriority w:val="99"/>
    <w:semiHidden/>
    <w:rsid w:val="00396022"/>
    <w:rPr>
      <w:rFonts w:cs="Times New Roman"/>
      <w:vertAlign w:val="superscript"/>
    </w:rPr>
  </w:style>
  <w:style w:type="character" w:customStyle="1" w:styleId="apple-converted-space">
    <w:name w:val="apple-converted-space"/>
    <w:basedOn w:val="DefaultParagraphFont"/>
    <w:uiPriority w:val="99"/>
    <w:rsid w:val="00FE046C"/>
    <w:rPr>
      <w:rFonts w:cs="Times New Roman"/>
    </w:rPr>
  </w:style>
  <w:style w:type="paragraph" w:styleId="ListParagraph">
    <w:name w:val="List Paragraph"/>
    <w:basedOn w:val="Normal"/>
    <w:uiPriority w:val="99"/>
    <w:qFormat/>
    <w:rsid w:val="00D5250D"/>
    <w:pPr>
      <w:ind w:left="720"/>
      <w:contextualSpacing/>
    </w:pPr>
  </w:style>
  <w:style w:type="paragraph" w:customStyle="1" w:styleId="Iauiue1">
    <w:name w:val="Iau?iue1"/>
    <w:uiPriority w:val="99"/>
    <w:rsid w:val="00095FD1"/>
    <w:pPr>
      <w:overflowPunct w:val="0"/>
      <w:autoSpaceDE w:val="0"/>
      <w:autoSpaceDN w:val="0"/>
      <w:adjustRightInd w:val="0"/>
      <w:textAlignment w:val="baseline"/>
    </w:pPr>
    <w:rPr>
      <w:rFonts w:ascii="Times New Roman" w:eastAsia="Times New Roman" w:hAnsi="Times New Roman"/>
      <w:sz w:val="20"/>
      <w:szCs w:val="20"/>
    </w:rPr>
  </w:style>
  <w:style w:type="table" w:styleId="TableGrid">
    <w:name w:val="Table Grid"/>
    <w:basedOn w:val="TableNormal"/>
    <w:uiPriority w:val="99"/>
    <w:rsid w:val="00E034D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021667"/>
    <w:pPr>
      <w:tabs>
        <w:tab w:val="center" w:pos="4677"/>
        <w:tab w:val="right" w:pos="9355"/>
      </w:tabs>
    </w:pPr>
  </w:style>
  <w:style w:type="character" w:customStyle="1" w:styleId="HeaderChar">
    <w:name w:val="Header Char"/>
    <w:basedOn w:val="DefaultParagraphFont"/>
    <w:link w:val="Header"/>
    <w:uiPriority w:val="99"/>
    <w:locked/>
    <w:rsid w:val="00021667"/>
    <w:rPr>
      <w:rFonts w:ascii="Times New Roman" w:hAnsi="Times New Roman" w:cs="Times New Roman"/>
      <w:sz w:val="20"/>
      <w:szCs w:val="20"/>
      <w:lang w:eastAsia="ru-RU"/>
    </w:rPr>
  </w:style>
  <w:style w:type="paragraph" w:styleId="Footer">
    <w:name w:val="footer"/>
    <w:basedOn w:val="Normal"/>
    <w:link w:val="FooterChar"/>
    <w:uiPriority w:val="99"/>
    <w:semiHidden/>
    <w:rsid w:val="00021667"/>
    <w:pPr>
      <w:tabs>
        <w:tab w:val="center" w:pos="4677"/>
        <w:tab w:val="right" w:pos="9355"/>
      </w:tabs>
    </w:pPr>
  </w:style>
  <w:style w:type="character" w:customStyle="1" w:styleId="FooterChar">
    <w:name w:val="Footer Char"/>
    <w:basedOn w:val="DefaultParagraphFont"/>
    <w:link w:val="Footer"/>
    <w:uiPriority w:val="99"/>
    <w:semiHidden/>
    <w:locked/>
    <w:rsid w:val="00021667"/>
    <w:rPr>
      <w:rFonts w:ascii="Times New Roman" w:hAnsi="Times New Roman" w:cs="Times New Roman"/>
      <w:sz w:val="20"/>
      <w:szCs w:val="20"/>
      <w:lang w:eastAsia="ru-RU"/>
    </w:rPr>
  </w:style>
  <w:style w:type="character" w:styleId="PageNumber">
    <w:name w:val="page number"/>
    <w:basedOn w:val="DefaultParagraphFont"/>
    <w:uiPriority w:val="99"/>
    <w:rsid w:val="0099577C"/>
    <w:rPr>
      <w:rFonts w:cs="Times New Roman"/>
    </w:rPr>
  </w:style>
</w:styles>
</file>

<file path=word/webSettings.xml><?xml version="1.0" encoding="utf-8"?>
<w:webSettings xmlns:r="http://schemas.openxmlformats.org/officeDocument/2006/relationships" xmlns:w="http://schemas.openxmlformats.org/wordprocessingml/2006/main">
  <w:divs>
    <w:div w:id="1891266153">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731</TotalTime>
  <Pages>8</Pages>
  <Words>2077</Words>
  <Characters>11844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62</cp:revision>
  <cp:lastPrinted>2018-10-16T04:34:00Z</cp:lastPrinted>
  <dcterms:created xsi:type="dcterms:W3CDTF">2016-11-01T23:07:00Z</dcterms:created>
  <dcterms:modified xsi:type="dcterms:W3CDTF">2018-11-08T19:46:00Z</dcterms:modified>
</cp:coreProperties>
</file>